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70" w:rsidRPr="000C6170" w:rsidRDefault="000C6170" w:rsidP="000C6170">
      <w:pPr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0C6170">
        <w:rPr>
          <w:rFonts w:ascii="Times New Roman" w:eastAsia="Calibri" w:hAnsi="Times New Roman" w:cs="Times New Roman"/>
          <w:color w:val="0000FF"/>
          <w:sz w:val="36"/>
          <w:szCs w:val="48"/>
        </w:rPr>
        <w:t>Консультация для родителей</w:t>
      </w:r>
    </w:p>
    <w:p w:rsidR="000C6170" w:rsidRPr="0070382C" w:rsidRDefault="000C6170" w:rsidP="000C6170">
      <w:pPr>
        <w:jc w:val="center"/>
        <w:rPr>
          <w:rFonts w:ascii="Times New Roman" w:eastAsia="Calibri" w:hAnsi="Times New Roman" w:cs="Times New Roman"/>
          <w:b/>
          <w:color w:val="C00000"/>
          <w:sz w:val="36"/>
          <w:szCs w:val="44"/>
        </w:rPr>
      </w:pPr>
      <w:r w:rsidRPr="0070382C">
        <w:rPr>
          <w:rFonts w:ascii="Times New Roman" w:eastAsia="Calibri" w:hAnsi="Times New Roman" w:cs="Times New Roman"/>
          <w:b/>
          <w:color w:val="C00000"/>
          <w:sz w:val="36"/>
          <w:szCs w:val="44"/>
        </w:rPr>
        <w:t>ПЕНИЕ С ДЕТЬМИ ДОШКОЛЬНОГО ВОЗРАСТА</w:t>
      </w:r>
    </w:p>
    <w:p w:rsidR="000C6170" w:rsidRPr="000C6170" w:rsidRDefault="000C6170" w:rsidP="000C6170">
      <w:pPr>
        <w:rPr>
          <w:rFonts w:ascii="Times New Roman" w:eastAsia="Calibri" w:hAnsi="Times New Roman" w:cs="Times New Roman"/>
          <w:sz w:val="28"/>
          <w:szCs w:val="28"/>
        </w:rPr>
      </w:pP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     Самым любимым видом детского музыкального исполнительства является пение. Пение – это трудный процесс звукообразования, в котором очень важна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слуха и голоса, а та</w:t>
      </w: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к же взаимодействие певческой интонации и слухового, мышечного ощущения, поэтому процесс обучения ребёнка пению требует от него </w:t>
      </w:r>
      <w:r w:rsidR="00F41175">
        <w:rPr>
          <w:rFonts w:ascii="Times New Roman" w:eastAsia="Calibri" w:hAnsi="Times New Roman" w:cs="Times New Roman"/>
          <w:sz w:val="28"/>
          <w:szCs w:val="28"/>
        </w:rPr>
        <w:t xml:space="preserve">большой активности и умственной работы. </w:t>
      </w: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 Подходить к этому следует осторожно.</w:t>
      </w:r>
    </w:p>
    <w:p w:rsidR="000C6170" w:rsidRPr="000C6170" w:rsidRDefault="000C6170" w:rsidP="000C6170">
      <w:pPr>
        <w:rPr>
          <w:rFonts w:ascii="Times New Roman" w:eastAsia="Calibri" w:hAnsi="Times New Roman" w:cs="Times New Roman"/>
          <w:sz w:val="28"/>
          <w:szCs w:val="28"/>
        </w:rPr>
      </w:pP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     Голос ребёнка - естественный инструмент,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которым он обладает с рождения,</w:t>
      </w: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 требует трепетного отношения и развития. Голосо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вой аппарат ещё не сформирован: </w:t>
      </w:r>
      <w:r w:rsidRPr="000C6170">
        <w:rPr>
          <w:rFonts w:ascii="Times New Roman" w:eastAsia="Calibri" w:hAnsi="Times New Roman" w:cs="Times New Roman"/>
          <w:sz w:val="28"/>
          <w:szCs w:val="28"/>
        </w:rPr>
        <w:t>связки тонкие, нёбо малоподвижное</w:t>
      </w:r>
      <w:r>
        <w:rPr>
          <w:rFonts w:ascii="Times New Roman" w:eastAsia="Calibri" w:hAnsi="Times New Roman" w:cs="Times New Roman"/>
          <w:sz w:val="28"/>
          <w:szCs w:val="28"/>
        </w:rPr>
        <w:t>, дыхание слабое, поверхностное</w:t>
      </w:r>
      <w:r w:rsidRPr="000C6170">
        <w:rPr>
          <w:rFonts w:ascii="Times New Roman" w:eastAsia="Calibri" w:hAnsi="Times New Roman" w:cs="Times New Roman"/>
          <w:sz w:val="28"/>
          <w:szCs w:val="28"/>
        </w:rPr>
        <w:t>. По данным профессора М.Г. Грачёвой голосовая мышца раз</w:t>
      </w:r>
      <w:r>
        <w:rPr>
          <w:rFonts w:ascii="Times New Roman" w:eastAsia="Calibri" w:hAnsi="Times New Roman" w:cs="Times New Roman"/>
          <w:sz w:val="28"/>
          <w:szCs w:val="28"/>
        </w:rPr>
        <w:t>вивается у детей от 5 до 12 лет</w:t>
      </w:r>
      <w:r w:rsidR="00F41175">
        <w:rPr>
          <w:rFonts w:ascii="Times New Roman" w:eastAsia="Calibri" w:hAnsi="Times New Roman" w:cs="Times New Roman"/>
          <w:sz w:val="28"/>
          <w:szCs w:val="28"/>
        </w:rPr>
        <w:t>. Очень полезным</w:t>
      </w: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 для развития детского голоса, а, следовательно, и для развития певческих навыков, являются речевые игры, </w:t>
      </w:r>
      <w:proofErr w:type="spellStart"/>
      <w:r w:rsidRPr="000C6170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0C6170">
        <w:rPr>
          <w:rFonts w:ascii="Times New Roman" w:eastAsia="Calibri" w:hAnsi="Times New Roman" w:cs="Times New Roman"/>
          <w:sz w:val="28"/>
          <w:szCs w:val="28"/>
        </w:rPr>
        <w:t>, нар</w:t>
      </w:r>
      <w:r w:rsidR="00F41175">
        <w:rPr>
          <w:rFonts w:ascii="Times New Roman" w:eastAsia="Calibri" w:hAnsi="Times New Roman" w:cs="Times New Roman"/>
          <w:sz w:val="28"/>
          <w:szCs w:val="28"/>
        </w:rPr>
        <w:t>одный фольклор.</w:t>
      </w:r>
    </w:p>
    <w:p w:rsidR="000C6170" w:rsidRDefault="00942327" w:rsidP="000C61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1849120</wp:posOffset>
            </wp:positionV>
            <wp:extent cx="4187190" cy="2971800"/>
            <wp:effectExtent l="0" t="0" r="3810" b="0"/>
            <wp:wrapSquare wrapText="bothSides"/>
            <wp:docPr id="3" name="Рисунок 3" descr="https://freebirth.spb.ru/wp-content/uploads/2018/08/my_p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reebirth.spb.ru/wp-content/uploads/2018/08/my_po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9" t="5167" r="11229"/>
                    <a:stretch/>
                  </pic:blipFill>
                  <pic:spPr bwMode="auto">
                    <a:xfrm>
                      <a:off x="0" y="0"/>
                      <a:ext cx="418719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    Постепенно от речевых игр и  упражнений </w:t>
      </w:r>
      <w:r w:rsidR="000C6170">
        <w:rPr>
          <w:rFonts w:ascii="Times New Roman" w:eastAsia="Calibri" w:hAnsi="Times New Roman" w:cs="Times New Roman"/>
          <w:sz w:val="28"/>
          <w:szCs w:val="28"/>
        </w:rPr>
        <w:t>мы переходим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к пению. Очень важно научить ребёнка пр</w:t>
      </w:r>
      <w:r w:rsidR="000C6170">
        <w:rPr>
          <w:rFonts w:ascii="Times New Roman" w:eastAsia="Calibri" w:hAnsi="Times New Roman" w:cs="Times New Roman"/>
          <w:sz w:val="28"/>
          <w:szCs w:val="28"/>
        </w:rPr>
        <w:t>авильному дыханию во время пения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. Дыхание необходимо брать в начале пения и между музыкальными фразами (между песенными строчками). Во время пения песен </w:t>
      </w:r>
      <w:r w:rsidR="000C6170">
        <w:rPr>
          <w:rFonts w:ascii="Times New Roman" w:eastAsia="Calibri" w:hAnsi="Times New Roman" w:cs="Times New Roman"/>
          <w:sz w:val="28"/>
          <w:szCs w:val="28"/>
        </w:rPr>
        <w:t>мы учимся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правильному звукообразованию, внятному ясному произношению слов песни, а так же петь </w:t>
      </w:r>
      <w:proofErr w:type="gramStart"/>
      <w:r w:rsidR="000C6170" w:rsidRPr="000C6170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взрослыми в унисон, чтобы голоса сливали</w:t>
      </w:r>
      <w:r w:rsidR="000C6170">
        <w:rPr>
          <w:rFonts w:ascii="Times New Roman" w:eastAsia="Calibri" w:hAnsi="Times New Roman" w:cs="Times New Roman"/>
          <w:sz w:val="28"/>
          <w:szCs w:val="28"/>
        </w:rPr>
        <w:t>сь. На это необходимо обратить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внимание ребёнка. </w:t>
      </w:r>
      <w:r w:rsidR="000C6170">
        <w:rPr>
          <w:rFonts w:ascii="Times New Roman" w:eastAsia="Calibri" w:hAnsi="Times New Roman" w:cs="Times New Roman"/>
          <w:sz w:val="28"/>
          <w:szCs w:val="28"/>
        </w:rPr>
        <w:t>Песенный репертуар</w:t>
      </w:r>
      <w:r w:rsidR="00F41175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="000C6170">
        <w:rPr>
          <w:rFonts w:ascii="Times New Roman" w:eastAsia="Calibri" w:hAnsi="Times New Roman" w:cs="Times New Roman"/>
          <w:sz w:val="28"/>
          <w:szCs w:val="28"/>
        </w:rPr>
        <w:t xml:space="preserve"> соответств</w:t>
      </w:r>
      <w:r w:rsidR="00F41175">
        <w:rPr>
          <w:rFonts w:ascii="Times New Roman" w:eastAsia="Calibri" w:hAnsi="Times New Roman" w:cs="Times New Roman"/>
          <w:sz w:val="28"/>
          <w:szCs w:val="28"/>
        </w:rPr>
        <w:t>ова</w:t>
      </w:r>
      <w:r w:rsidR="000C6170">
        <w:rPr>
          <w:rFonts w:ascii="Times New Roman" w:eastAsia="Calibri" w:hAnsi="Times New Roman" w:cs="Times New Roman"/>
          <w:sz w:val="28"/>
          <w:szCs w:val="28"/>
        </w:rPr>
        <w:t>т</w:t>
      </w:r>
      <w:r w:rsidR="00F41175">
        <w:rPr>
          <w:rFonts w:ascii="Times New Roman" w:eastAsia="Calibri" w:hAnsi="Times New Roman" w:cs="Times New Roman"/>
          <w:sz w:val="28"/>
          <w:szCs w:val="28"/>
        </w:rPr>
        <w:t>ь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возрасту и голосовым возможностям дошкольников. </w:t>
      </w:r>
    </w:p>
    <w:p w:rsidR="0081291F" w:rsidRDefault="0081291F" w:rsidP="000C61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Дома можно предложить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ребёнку</w:t>
      </w:r>
      <w:r w:rsidR="00942327" w:rsidRPr="00942327">
        <w:rPr>
          <w:noProof/>
          <w:lang w:eastAsia="ru-RU"/>
        </w:rPr>
        <w:t xml:space="preserve"> 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подпев</w:t>
      </w:r>
      <w:r w:rsidR="00F41175">
        <w:rPr>
          <w:rFonts w:ascii="Times New Roman" w:eastAsia="Calibri" w:hAnsi="Times New Roman" w:cs="Times New Roman"/>
          <w:sz w:val="28"/>
          <w:szCs w:val="28"/>
        </w:rPr>
        <w:t>ать вместе с героями мультфильмов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под фонограмму. Первое время подпевайте вместе с ним, а потом он сможет это сделать без вас. Главное подскажите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ребёнку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>
        <w:rPr>
          <w:rFonts w:ascii="Times New Roman" w:eastAsia="Calibri" w:hAnsi="Times New Roman" w:cs="Times New Roman"/>
          <w:sz w:val="28"/>
          <w:szCs w:val="28"/>
        </w:rPr>
        <w:t>его голос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должен сливаться </w:t>
      </w:r>
      <w:r>
        <w:rPr>
          <w:rFonts w:ascii="Times New Roman" w:eastAsia="Calibri" w:hAnsi="Times New Roman" w:cs="Times New Roman"/>
          <w:sz w:val="28"/>
          <w:szCs w:val="28"/>
        </w:rPr>
        <w:t>с голосом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исполнителя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4978" w:rsidRDefault="00AB4978" w:rsidP="000C61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1624330</wp:posOffset>
            </wp:positionV>
            <wp:extent cx="3058795" cy="2519680"/>
            <wp:effectExtent l="0" t="0" r="8255" b="0"/>
            <wp:wrapSquare wrapText="bothSides"/>
            <wp:docPr id="1" name="Рисунок 1" descr="https://unionwe.ru/wp-content/uploads/2019/05/c2b69a6cd36344877147c4e9e342b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nionwe.ru/wp-content/uploads/2019/05/c2b69a6cd36344877147c4e9e342b5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2977"/>
                    <a:stretch/>
                  </pic:blipFill>
                  <pic:spPr bwMode="auto">
                    <a:xfrm>
                      <a:off x="0" y="0"/>
                      <a:ext cx="305879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129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129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98B">
        <w:rPr>
          <w:rFonts w:ascii="Times New Roman" w:eastAsia="Calibri" w:hAnsi="Times New Roman" w:cs="Times New Roman"/>
          <w:sz w:val="28"/>
          <w:szCs w:val="28"/>
        </w:rPr>
        <w:t>С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>просите ребёнка о его успехах в пении</w:t>
      </w:r>
      <w:r w:rsidR="009524B5">
        <w:rPr>
          <w:rFonts w:ascii="Times New Roman" w:eastAsia="Calibri" w:hAnsi="Times New Roman" w:cs="Times New Roman"/>
          <w:sz w:val="28"/>
          <w:szCs w:val="28"/>
        </w:rPr>
        <w:t xml:space="preserve"> на занятиях в детском саду</w:t>
      </w:r>
      <w:r w:rsidR="00610299">
        <w:rPr>
          <w:rFonts w:ascii="Times New Roman" w:eastAsia="Calibri" w:hAnsi="Times New Roman" w:cs="Times New Roman"/>
          <w:sz w:val="28"/>
          <w:szCs w:val="28"/>
        </w:rPr>
        <w:t>. Ему буде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>т приятно узнать, что вы следите за разви</w:t>
      </w:r>
      <w:r w:rsidR="009524B5">
        <w:rPr>
          <w:rFonts w:ascii="Times New Roman" w:eastAsia="Calibri" w:hAnsi="Times New Roman" w:cs="Times New Roman"/>
          <w:sz w:val="28"/>
          <w:szCs w:val="28"/>
        </w:rPr>
        <w:t xml:space="preserve">тием его певческих навыков. 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Ещё интереснее б</w:t>
      </w:r>
      <w:r w:rsidR="00610299">
        <w:rPr>
          <w:rFonts w:ascii="Times New Roman" w:eastAsia="Calibri" w:hAnsi="Times New Roman" w:cs="Times New Roman"/>
          <w:sz w:val="28"/>
          <w:szCs w:val="28"/>
        </w:rPr>
        <w:t>удет</w:t>
      </w:r>
      <w:r w:rsidR="009524B5">
        <w:rPr>
          <w:rFonts w:ascii="Times New Roman" w:eastAsia="Calibri" w:hAnsi="Times New Roman" w:cs="Times New Roman"/>
          <w:sz w:val="28"/>
          <w:szCs w:val="28"/>
        </w:rPr>
        <w:t>,</w:t>
      </w:r>
      <w:r w:rsidR="00610299">
        <w:rPr>
          <w:rFonts w:ascii="Times New Roman" w:eastAsia="Calibri" w:hAnsi="Times New Roman" w:cs="Times New Roman"/>
          <w:sz w:val="28"/>
          <w:szCs w:val="28"/>
        </w:rPr>
        <w:t xml:space="preserve"> если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мамы и папы </w:t>
      </w:r>
      <w:r w:rsidR="00F41175">
        <w:rPr>
          <w:rFonts w:ascii="Times New Roman" w:eastAsia="Calibri" w:hAnsi="Times New Roman" w:cs="Times New Roman"/>
          <w:sz w:val="28"/>
          <w:szCs w:val="28"/>
        </w:rPr>
        <w:t>стан</w:t>
      </w:r>
      <w:r w:rsidR="00610299">
        <w:rPr>
          <w:rFonts w:ascii="Times New Roman" w:eastAsia="Calibri" w:hAnsi="Times New Roman" w:cs="Times New Roman"/>
          <w:sz w:val="28"/>
          <w:szCs w:val="28"/>
        </w:rPr>
        <w:t>ут</w:t>
      </w:r>
      <w:r w:rsidR="00610299" w:rsidRPr="000C6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>подыгрывать</w:t>
      </w:r>
      <w:r w:rsidR="00610299" w:rsidRPr="00610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299">
        <w:rPr>
          <w:rFonts w:ascii="Times New Roman" w:eastAsia="Calibri" w:hAnsi="Times New Roman" w:cs="Times New Roman"/>
          <w:sz w:val="28"/>
          <w:szCs w:val="28"/>
        </w:rPr>
        <w:t>ребёнку во время его пения дома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>. И не обязательно на музыкальном инструменте, мож</w:t>
      </w:r>
      <w:r w:rsidR="00610299">
        <w:rPr>
          <w:rFonts w:ascii="Times New Roman" w:eastAsia="Calibri" w:hAnsi="Times New Roman" w:cs="Times New Roman"/>
          <w:sz w:val="28"/>
          <w:szCs w:val="28"/>
        </w:rPr>
        <w:t>но просто на ладошках, на шумовых коробочках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>, н</w:t>
      </w:r>
      <w:r w:rsidR="00610299">
        <w:rPr>
          <w:rFonts w:ascii="Times New Roman" w:eastAsia="Calibri" w:hAnsi="Times New Roman" w:cs="Times New Roman"/>
          <w:sz w:val="28"/>
          <w:szCs w:val="28"/>
        </w:rPr>
        <w:t>а деревянных ложках, на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чём угодно, как раньше в старину</w:t>
      </w:r>
      <w:proofErr w:type="gramStart"/>
      <w:r w:rsidR="000C6170" w:rsidRPr="000C6170">
        <w:rPr>
          <w:rFonts w:ascii="Times New Roman" w:eastAsia="Calibri" w:hAnsi="Times New Roman" w:cs="Times New Roman"/>
          <w:sz w:val="28"/>
          <w:szCs w:val="28"/>
        </w:rPr>
        <w:t>…</w:t>
      </w:r>
      <w:r w:rsidR="0061029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610299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>сли вы сами решили спеть, попросите ребёнка подыграть вам.</w:t>
      </w:r>
    </w:p>
    <w:p w:rsidR="000C6170" w:rsidRPr="000C6170" w:rsidRDefault="000C6170" w:rsidP="000C6170">
      <w:pPr>
        <w:rPr>
          <w:rFonts w:ascii="Times New Roman" w:eastAsia="Calibri" w:hAnsi="Times New Roman" w:cs="Times New Roman"/>
          <w:sz w:val="28"/>
          <w:szCs w:val="28"/>
        </w:rPr>
      </w:pP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     И </w:t>
      </w:r>
      <w:r w:rsidR="00F41175">
        <w:rPr>
          <w:rFonts w:ascii="Times New Roman" w:eastAsia="Calibri" w:hAnsi="Times New Roman" w:cs="Times New Roman"/>
          <w:sz w:val="28"/>
          <w:szCs w:val="28"/>
        </w:rPr>
        <w:t>ещё очень</w:t>
      </w:r>
      <w:r w:rsidR="00610299">
        <w:rPr>
          <w:rFonts w:ascii="Times New Roman" w:eastAsia="Calibri" w:hAnsi="Times New Roman" w:cs="Times New Roman"/>
          <w:sz w:val="28"/>
          <w:szCs w:val="28"/>
        </w:rPr>
        <w:t xml:space="preserve"> важная подсказка для</w:t>
      </w: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 родителей: если у вас малень</w:t>
      </w:r>
      <w:r w:rsidR="00610299">
        <w:rPr>
          <w:rFonts w:ascii="Times New Roman" w:eastAsia="Calibri" w:hAnsi="Times New Roman" w:cs="Times New Roman"/>
          <w:sz w:val="28"/>
          <w:szCs w:val="28"/>
        </w:rPr>
        <w:t>кий ребёнок говорите с ним по-</w:t>
      </w:r>
      <w:r w:rsidRPr="000C6170">
        <w:rPr>
          <w:rFonts w:ascii="Times New Roman" w:eastAsia="Calibri" w:hAnsi="Times New Roman" w:cs="Times New Roman"/>
          <w:sz w:val="28"/>
          <w:szCs w:val="28"/>
        </w:rPr>
        <w:t>разному, изменяя интонацию своей речи. В</w:t>
      </w:r>
      <w:r w:rsidR="00F41175">
        <w:rPr>
          <w:rFonts w:ascii="Times New Roman" w:eastAsia="Calibri" w:hAnsi="Times New Roman" w:cs="Times New Roman"/>
          <w:sz w:val="28"/>
          <w:szCs w:val="28"/>
        </w:rPr>
        <w:t>о время чтения детской книжки меняйте интонацию</w:t>
      </w:r>
      <w:r w:rsidRPr="000C6170">
        <w:rPr>
          <w:rFonts w:ascii="Times New Roman" w:eastAsia="Calibri" w:hAnsi="Times New Roman" w:cs="Times New Roman"/>
          <w:sz w:val="28"/>
          <w:szCs w:val="28"/>
        </w:rPr>
        <w:t xml:space="preserve"> своего голоса. Пусть сказочные герои этой книжки говорят разными голосами. Интонационная выразительность речи взрослого</w:t>
      </w:r>
      <w:r w:rsidR="00610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Calibri" w:hAnsi="Times New Roman" w:cs="Times New Roman"/>
          <w:sz w:val="28"/>
          <w:szCs w:val="28"/>
        </w:rPr>
        <w:t>- основа развития голоса маленького человека. Детям доставляет удовольствие слушать, как взрослые говорят разными голосами, они стремятся им подражать, развивая собственную речь.</w:t>
      </w:r>
    </w:p>
    <w:p w:rsidR="00610299" w:rsidRDefault="0094232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1667510</wp:posOffset>
            </wp:positionV>
            <wp:extent cx="3257550" cy="2418715"/>
            <wp:effectExtent l="19050" t="0" r="0" b="0"/>
            <wp:wrapSquare wrapText="bothSides"/>
            <wp:docPr id="2" name="Рисунок 2" descr="http://ds2.cher.obr55.ru/files/2020/11/2c9bca8568720896ee011d45cb2543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.cher.obr55.ru/files/2020/11/2c9bca8568720896ee011d45cb2543c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35" r="13190"/>
                    <a:stretch/>
                  </pic:blipFill>
                  <pic:spPr bwMode="auto">
                    <a:xfrm>
                      <a:off x="0" y="0"/>
                      <a:ext cx="325755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       С детьми старшего дошкольного возраста развивая речевую музыкальность можно использовать тарабарский язык. Это рифмованн</w:t>
      </w:r>
      <w:r w:rsidR="00610299">
        <w:rPr>
          <w:rFonts w:ascii="Times New Roman" w:eastAsia="Calibri" w:hAnsi="Times New Roman" w:cs="Times New Roman"/>
          <w:sz w:val="28"/>
          <w:szCs w:val="28"/>
        </w:rPr>
        <w:t xml:space="preserve">ая бессмыслица (типа </w:t>
      </w:r>
      <w:proofErr w:type="spellStart"/>
      <w:r w:rsidR="00610299">
        <w:rPr>
          <w:rFonts w:ascii="Times New Roman" w:eastAsia="Calibri" w:hAnsi="Times New Roman" w:cs="Times New Roman"/>
          <w:sz w:val="28"/>
          <w:szCs w:val="28"/>
        </w:rPr>
        <w:t>эне-бене</w:t>
      </w:r>
      <w:proofErr w:type="spellEnd"/>
      <w:r w:rsidR="006102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10299">
        <w:rPr>
          <w:rFonts w:ascii="Times New Roman" w:eastAsia="Calibri" w:hAnsi="Times New Roman" w:cs="Times New Roman"/>
          <w:sz w:val="28"/>
          <w:szCs w:val="28"/>
        </w:rPr>
        <w:t>экс-пэкс-рукапэкс</w:t>
      </w:r>
      <w:proofErr w:type="spellEnd"/>
      <w:r w:rsidR="006102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10299">
        <w:rPr>
          <w:rFonts w:ascii="Times New Roman" w:eastAsia="Calibri" w:hAnsi="Times New Roman" w:cs="Times New Roman"/>
          <w:sz w:val="28"/>
          <w:szCs w:val="28"/>
        </w:rPr>
        <w:t>рики-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>факи</w:t>
      </w:r>
      <w:proofErr w:type="spellEnd"/>
      <w:r w:rsidR="006102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41175">
        <w:rPr>
          <w:rFonts w:ascii="Times New Roman" w:eastAsia="Calibri" w:hAnsi="Times New Roman" w:cs="Times New Roman"/>
          <w:sz w:val="28"/>
          <w:szCs w:val="28"/>
        </w:rPr>
        <w:t>ям-кушиды-ям-куши</w:t>
      </w:r>
      <w:proofErr w:type="spellEnd"/>
      <w:r w:rsidR="00F411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10299">
        <w:rPr>
          <w:rFonts w:ascii="Times New Roman" w:eastAsia="Calibri" w:hAnsi="Times New Roman" w:cs="Times New Roman"/>
          <w:sz w:val="28"/>
          <w:szCs w:val="28"/>
        </w:rPr>
        <w:t>зумба-квили-ча-ча-ча</w:t>
      </w:r>
      <w:proofErr w:type="spellEnd"/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) или интонационно выразительное произнесение чисел. Дети принимают такую игру с воодушевлением и удовольствием, а сами ритмические стихи являются предпосылкой образования музыки. Такое словесное </w:t>
      </w:r>
      <w:proofErr w:type="spellStart"/>
      <w:r w:rsidR="000C6170" w:rsidRPr="000C6170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="000C6170" w:rsidRPr="000C6170">
        <w:rPr>
          <w:rFonts w:ascii="Times New Roman" w:eastAsia="Calibri" w:hAnsi="Times New Roman" w:cs="Times New Roman"/>
          <w:sz w:val="28"/>
          <w:szCs w:val="28"/>
        </w:rPr>
        <w:t xml:space="preserve">, привлечение народного потешного фольклора </w:t>
      </w:r>
      <w:r w:rsidR="00F41175">
        <w:rPr>
          <w:rFonts w:ascii="Times New Roman" w:eastAsia="Calibri" w:hAnsi="Times New Roman" w:cs="Times New Roman"/>
          <w:sz w:val="28"/>
          <w:szCs w:val="28"/>
        </w:rPr>
        <w:t>пополняет активный музыкально-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>инструментальный словарь р</w:t>
      </w:r>
      <w:r w:rsidR="00610299">
        <w:rPr>
          <w:rFonts w:ascii="Times New Roman" w:eastAsia="Calibri" w:hAnsi="Times New Roman" w:cs="Times New Roman"/>
          <w:sz w:val="28"/>
          <w:szCs w:val="28"/>
        </w:rPr>
        <w:t>ебёнка, служащий для словесно-</w:t>
      </w:r>
      <w:r w:rsidR="000C6170" w:rsidRPr="000C6170">
        <w:rPr>
          <w:rFonts w:ascii="Times New Roman" w:eastAsia="Calibri" w:hAnsi="Times New Roman" w:cs="Times New Roman"/>
          <w:sz w:val="28"/>
          <w:szCs w:val="28"/>
        </w:rPr>
        <w:t>песенного творчества.</w:t>
      </w:r>
    </w:p>
    <w:p w:rsidR="00E64679" w:rsidRDefault="00610299" w:rsidP="006102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Успехов вам, уважаемые родители!</w:t>
      </w:r>
    </w:p>
    <w:p w:rsidR="00AB4978" w:rsidRDefault="00AB4978" w:rsidP="00610299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42327" w:rsidRPr="00AB4978" w:rsidRDefault="00F41175" w:rsidP="00AB4978">
      <w:pPr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41175">
        <w:rPr>
          <w:rFonts w:ascii="Times New Roman" w:eastAsia="Calibri" w:hAnsi="Times New Roman" w:cs="Times New Roman"/>
          <w:sz w:val="24"/>
          <w:szCs w:val="28"/>
        </w:rPr>
        <w:t>Подготовила музыкальный руководитель Коновалова Ирина Ивановна</w:t>
      </w:r>
    </w:p>
    <w:sectPr w:rsidR="00942327" w:rsidRPr="00AB4978" w:rsidSect="000C6170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9D4"/>
    <w:rsid w:val="000C6170"/>
    <w:rsid w:val="00610299"/>
    <w:rsid w:val="006C6B05"/>
    <w:rsid w:val="0070382C"/>
    <w:rsid w:val="0081291F"/>
    <w:rsid w:val="008C798B"/>
    <w:rsid w:val="00942327"/>
    <w:rsid w:val="009524B5"/>
    <w:rsid w:val="00A009D4"/>
    <w:rsid w:val="00AB4978"/>
    <w:rsid w:val="00E64679"/>
    <w:rsid w:val="00F4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2021-01-20T19:23:00Z</dcterms:created>
  <dcterms:modified xsi:type="dcterms:W3CDTF">2021-01-20T19:23:00Z</dcterms:modified>
</cp:coreProperties>
</file>