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78" w:rsidRDefault="002F0A78" w:rsidP="002F0A78">
      <w:pPr>
        <w:pStyle w:val="a4"/>
        <w:spacing w:before="0" w:beforeAutospacing="0" w:after="0" w:afterAutospacing="0" w:line="360" w:lineRule="auto"/>
        <w:ind w:firstLine="720"/>
        <w:jc w:val="center"/>
        <w:rPr>
          <w:rFonts w:eastAsiaTheme="minorHAnsi" w:cstheme="minorBidi"/>
          <w:b/>
          <w:color w:val="000000"/>
          <w:sz w:val="26"/>
          <w:szCs w:val="26"/>
          <w:lang w:eastAsia="en-US"/>
        </w:rPr>
      </w:pPr>
      <w:r>
        <w:rPr>
          <w:rFonts w:eastAsiaTheme="minorHAnsi" w:cstheme="minorBidi"/>
          <w:b/>
          <w:color w:val="000000"/>
          <w:sz w:val="26"/>
          <w:szCs w:val="26"/>
          <w:lang w:eastAsia="en-US"/>
        </w:rPr>
        <w:t>Образовательная робототехника</w:t>
      </w:r>
      <w:bookmarkStart w:id="0" w:name="_GoBack"/>
      <w:bookmarkEnd w:id="0"/>
    </w:p>
    <w:p w:rsidR="002F0A78" w:rsidRPr="009B1886" w:rsidRDefault="002F0A78" w:rsidP="002F0A78">
      <w:pPr>
        <w:pStyle w:val="a4"/>
        <w:spacing w:before="0" w:beforeAutospacing="0" w:after="0" w:afterAutospacing="0" w:line="360" w:lineRule="auto"/>
        <w:ind w:firstLine="720"/>
        <w:jc w:val="both"/>
        <w:rPr>
          <w:rFonts w:eastAsiaTheme="minorHAnsi" w:cstheme="minorBidi"/>
          <w:color w:val="000000"/>
          <w:sz w:val="26"/>
          <w:szCs w:val="26"/>
          <w:lang w:eastAsia="en-US"/>
        </w:rPr>
      </w:pPr>
      <w:proofErr w:type="spellStart"/>
      <w:proofErr w:type="gramStart"/>
      <w:r w:rsidRPr="009B1886">
        <w:rPr>
          <w:rFonts w:eastAsiaTheme="minorHAnsi" w:cstheme="minorBidi"/>
          <w:b/>
          <w:color w:val="000000"/>
          <w:sz w:val="26"/>
          <w:szCs w:val="26"/>
          <w:lang w:eastAsia="en-US"/>
        </w:rPr>
        <w:t>Робототе́хника</w:t>
      </w:r>
      <w:proofErr w:type="spellEnd"/>
      <w:proofErr w:type="gramEnd"/>
      <w:r w:rsidRPr="009B1886">
        <w:rPr>
          <w:rFonts w:eastAsiaTheme="minorHAnsi" w:cstheme="minorBidi"/>
          <w:color w:val="000000"/>
          <w:sz w:val="26"/>
          <w:szCs w:val="26"/>
          <w:lang w:eastAsia="en-US"/>
        </w:rPr>
        <w:t xml:space="preserve"> (от </w:t>
      </w:r>
      <w:hyperlink r:id="rId6" w:tooltip="Робот" w:history="1">
        <w:r w:rsidRPr="009B1886">
          <w:rPr>
            <w:rFonts w:eastAsiaTheme="minorHAnsi" w:cstheme="minorBidi"/>
            <w:color w:val="000000"/>
            <w:sz w:val="26"/>
            <w:szCs w:val="26"/>
            <w:lang w:eastAsia="en-US"/>
          </w:rPr>
          <w:t>робот</w:t>
        </w:r>
      </w:hyperlink>
      <w:r w:rsidRPr="009B1886">
        <w:rPr>
          <w:rFonts w:eastAsiaTheme="minorHAnsi" w:cstheme="minorBidi"/>
          <w:color w:val="000000"/>
          <w:sz w:val="26"/>
          <w:szCs w:val="26"/>
          <w:lang w:eastAsia="en-US"/>
        </w:rPr>
        <w:t xml:space="preserve"> и </w:t>
      </w:r>
      <w:hyperlink r:id="rId7" w:tooltip="Техника" w:history="1">
        <w:r w:rsidRPr="009B1886">
          <w:rPr>
            <w:rFonts w:eastAsiaTheme="minorHAnsi" w:cstheme="minorBidi"/>
            <w:color w:val="000000"/>
            <w:sz w:val="26"/>
            <w:szCs w:val="26"/>
            <w:lang w:eastAsia="en-US"/>
          </w:rPr>
          <w:t>техника</w:t>
        </w:r>
      </w:hyperlink>
      <w:r w:rsidRPr="009B1886">
        <w:rPr>
          <w:rFonts w:eastAsiaTheme="minorHAnsi" w:cstheme="minorBidi"/>
          <w:color w:val="000000"/>
          <w:sz w:val="26"/>
          <w:szCs w:val="26"/>
          <w:lang w:eastAsia="en-US"/>
        </w:rPr>
        <w:t xml:space="preserve">; </w:t>
      </w:r>
      <w:hyperlink r:id="rId8" w:tooltip="Английский язык" w:history="1">
        <w:r w:rsidRPr="009B1886">
          <w:rPr>
            <w:rFonts w:eastAsiaTheme="minorHAnsi" w:cstheme="minorBidi"/>
            <w:color w:val="000000"/>
            <w:sz w:val="26"/>
            <w:szCs w:val="26"/>
            <w:lang w:eastAsia="en-US"/>
          </w:rPr>
          <w:t>англ.</w:t>
        </w:r>
      </w:hyperlink>
      <w:r w:rsidRPr="009B1886">
        <w:rPr>
          <w:rFonts w:eastAsiaTheme="minorHAnsi" w:cstheme="minorBidi"/>
          <w:color w:val="000000"/>
          <w:sz w:val="26"/>
          <w:szCs w:val="26"/>
          <w:lang w:eastAsia="en-US"/>
        </w:rPr>
        <w:t> </w:t>
      </w:r>
      <w:proofErr w:type="spellStart"/>
      <w:r w:rsidRPr="009B1886">
        <w:rPr>
          <w:rFonts w:eastAsiaTheme="minorHAnsi" w:cstheme="minorBidi"/>
          <w:color w:val="000000"/>
          <w:sz w:val="26"/>
          <w:szCs w:val="26"/>
          <w:lang w:eastAsia="en-US"/>
        </w:rPr>
        <w:t>robotics</w:t>
      </w:r>
      <w:proofErr w:type="spellEnd"/>
      <w:r w:rsidRPr="009B1886">
        <w:rPr>
          <w:rFonts w:eastAsiaTheme="minorHAnsi" w:cstheme="minorBidi"/>
          <w:color w:val="000000"/>
          <w:sz w:val="26"/>
          <w:szCs w:val="26"/>
          <w:lang w:eastAsia="en-US"/>
        </w:rPr>
        <w:t xml:space="preserve"> — </w:t>
      </w:r>
      <w:proofErr w:type="spellStart"/>
      <w:r w:rsidRPr="009B1886">
        <w:rPr>
          <w:rFonts w:eastAsiaTheme="minorHAnsi" w:cstheme="minorBidi"/>
          <w:color w:val="000000"/>
          <w:sz w:val="26"/>
          <w:szCs w:val="26"/>
          <w:lang w:eastAsia="en-US"/>
        </w:rPr>
        <w:t>роботика</w:t>
      </w:r>
      <w:proofErr w:type="spellEnd"/>
      <w:r w:rsidRPr="009B1886">
        <w:rPr>
          <w:rFonts w:eastAsiaTheme="minorHAnsi" w:cstheme="minorBidi"/>
          <w:color w:val="000000"/>
          <w:sz w:val="26"/>
          <w:szCs w:val="26"/>
          <w:lang w:eastAsia="en-US"/>
        </w:rPr>
        <w:t xml:space="preserve">, </w:t>
      </w:r>
      <w:proofErr w:type="spellStart"/>
      <w:r w:rsidRPr="009B1886">
        <w:rPr>
          <w:rFonts w:eastAsiaTheme="minorHAnsi" w:cstheme="minorBidi"/>
          <w:color w:val="000000"/>
          <w:sz w:val="26"/>
          <w:szCs w:val="26"/>
          <w:lang w:eastAsia="en-US"/>
        </w:rPr>
        <w:t>роботехника</w:t>
      </w:r>
      <w:proofErr w:type="spellEnd"/>
      <w:r w:rsidRPr="009B1886">
        <w:rPr>
          <w:rFonts w:eastAsiaTheme="minorHAnsi" w:cstheme="minorBidi"/>
          <w:color w:val="000000"/>
          <w:sz w:val="26"/>
          <w:szCs w:val="26"/>
          <w:lang w:eastAsia="en-US"/>
        </w:rPr>
        <w:t xml:space="preserve">) — прикладная </w:t>
      </w:r>
      <w:hyperlink r:id="rId9" w:tooltip="Наука" w:history="1">
        <w:r w:rsidRPr="009B1886">
          <w:rPr>
            <w:rFonts w:eastAsiaTheme="minorHAnsi" w:cstheme="minorBidi"/>
            <w:color w:val="000000"/>
            <w:sz w:val="26"/>
            <w:szCs w:val="26"/>
            <w:lang w:eastAsia="en-US"/>
          </w:rPr>
          <w:t>наука</w:t>
        </w:r>
      </w:hyperlink>
      <w:r w:rsidRPr="009B1886">
        <w:rPr>
          <w:rFonts w:eastAsiaTheme="minorHAnsi" w:cstheme="minorBidi"/>
          <w:color w:val="000000"/>
          <w:sz w:val="26"/>
          <w:szCs w:val="26"/>
          <w:lang w:eastAsia="en-US"/>
        </w:rPr>
        <w:t>, занимающаяся разработкой автоматизированных технических систем и являющаяся важнейшей технической основой интенсификации производства.</w:t>
      </w:r>
    </w:p>
    <w:p w:rsidR="002F0A78" w:rsidRPr="009B1886" w:rsidRDefault="002F0A78" w:rsidP="002F0A7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sz w:val="26"/>
          <w:szCs w:val="26"/>
        </w:rPr>
      </w:pPr>
      <w:r w:rsidRPr="009B1886">
        <w:rPr>
          <w:rFonts w:eastAsia="Calibri"/>
          <w:sz w:val="26"/>
          <w:szCs w:val="26"/>
        </w:rPr>
        <w:t xml:space="preserve">На сегодняшний день робототехника одна из самых динамично развивающихся областей промышленности. Можно ли представить жизнь в современном мире без механических машин. </w:t>
      </w:r>
      <w:r w:rsidRPr="009B1886">
        <w:rPr>
          <w:sz w:val="26"/>
          <w:szCs w:val="26"/>
        </w:rPr>
        <w:t xml:space="preserve">Вряд ли! Ведь именно благодаря роботам многие задачи человечества стали значительно проще в реализации, повысилась точность, ускорились темпы, улучшилось качество. В ближайшем будущем роботы станут составной частью повседневной жизни. </w:t>
      </w:r>
      <w:r w:rsidRPr="009B1886">
        <w:rPr>
          <w:color w:val="000000"/>
          <w:sz w:val="26"/>
          <w:szCs w:val="26"/>
        </w:rPr>
        <w:t>На каждом шагу мы будем сталкиваться с роботами. Роботы будут повсюду.</w:t>
      </w:r>
    </w:p>
    <w:p w:rsidR="002F0A78" w:rsidRPr="009B1886" w:rsidRDefault="002F0A78" w:rsidP="002F0A78">
      <w:pPr>
        <w:pStyle w:val="a4"/>
        <w:spacing w:before="0" w:beforeAutospacing="0" w:after="0" w:afterAutospacing="0" w:line="360" w:lineRule="auto"/>
        <w:ind w:firstLine="720"/>
        <w:jc w:val="both"/>
        <w:rPr>
          <w:rFonts w:eastAsia="Calibri"/>
          <w:sz w:val="26"/>
          <w:szCs w:val="26"/>
        </w:rPr>
      </w:pPr>
      <w:r w:rsidRPr="009B1886">
        <w:rPr>
          <w:rFonts w:eastAsia="Calibri"/>
          <w:sz w:val="26"/>
          <w:szCs w:val="26"/>
        </w:rPr>
        <w:t xml:space="preserve">В США, Японии, Корее, Китае, в ряде европейских государств робототехника развивается семимильными шагами. Уже с младшего возраста дети имеют возможность посещать клубы и инновационные центры, занимающиеся робототехникой. Япония - страна, где робототехника возведена в культ. </w:t>
      </w:r>
      <w:r w:rsidRPr="009B1886">
        <w:rPr>
          <w:sz w:val="26"/>
          <w:szCs w:val="26"/>
        </w:rPr>
        <w:t>Именно поэтому мы наблюдаем высокоскоростной технологический ро</w:t>
      </w:r>
      <w:proofErr w:type="gramStart"/>
      <w:r w:rsidRPr="009B1886">
        <w:rPr>
          <w:sz w:val="26"/>
          <w:szCs w:val="26"/>
        </w:rPr>
        <w:t>ст в стр</w:t>
      </w:r>
      <w:proofErr w:type="gramEnd"/>
      <w:r w:rsidRPr="009B1886">
        <w:rPr>
          <w:sz w:val="26"/>
          <w:szCs w:val="26"/>
        </w:rPr>
        <w:t xml:space="preserve">ане. </w:t>
      </w:r>
      <w:r w:rsidRPr="009B1886">
        <w:rPr>
          <w:rFonts w:eastAsia="Calibri"/>
          <w:sz w:val="26"/>
          <w:szCs w:val="26"/>
        </w:rPr>
        <w:t xml:space="preserve">В России для детей предлагается целый спектр знаний, но, к сожалению, крайне мало представлено такое направление, как робототехника. А ведь именно подрастающее поколение будет </w:t>
      </w:r>
      <w:proofErr w:type="gramStart"/>
      <w:r w:rsidRPr="009B1886">
        <w:rPr>
          <w:rFonts w:eastAsia="Calibri"/>
          <w:sz w:val="26"/>
          <w:szCs w:val="26"/>
        </w:rPr>
        <w:t>реализовывать</w:t>
      </w:r>
      <w:proofErr w:type="gramEnd"/>
      <w:r w:rsidRPr="009B1886">
        <w:rPr>
          <w:rFonts w:eastAsia="Calibri"/>
          <w:sz w:val="26"/>
          <w:szCs w:val="26"/>
        </w:rPr>
        <w:t xml:space="preserve"> и развивать это инновационное направление.</w:t>
      </w:r>
    </w:p>
    <w:p w:rsidR="002F0A78" w:rsidRPr="009B1886" w:rsidRDefault="002F0A78" w:rsidP="002F0A78">
      <w:pPr>
        <w:pStyle w:val="a4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9B1886">
        <w:rPr>
          <w:b/>
          <w:bCs/>
          <w:sz w:val="26"/>
          <w:szCs w:val="26"/>
        </w:rPr>
        <w:t xml:space="preserve">Робототехника </w:t>
      </w:r>
      <w:r w:rsidRPr="009B1886">
        <w:rPr>
          <w:sz w:val="26"/>
          <w:szCs w:val="26"/>
        </w:rPr>
        <w:t xml:space="preserve">одно из самых передовых направлений науки и техники, а </w:t>
      </w:r>
      <w:r w:rsidRPr="009B1886">
        <w:rPr>
          <w:b/>
          <w:sz w:val="26"/>
          <w:szCs w:val="26"/>
        </w:rPr>
        <w:t>Образовательная робототехника</w:t>
      </w:r>
      <w:r w:rsidRPr="009B1886">
        <w:rPr>
          <w:sz w:val="26"/>
          <w:szCs w:val="26"/>
        </w:rPr>
        <w:t xml:space="preserve"> – это новое междисциплинарное направление обучения детей, интегрирующее знания о физике, </w:t>
      </w:r>
      <w:proofErr w:type="spellStart"/>
      <w:r w:rsidRPr="009B1886">
        <w:rPr>
          <w:sz w:val="26"/>
          <w:szCs w:val="26"/>
        </w:rPr>
        <w:t>мехатронике</w:t>
      </w:r>
      <w:proofErr w:type="spellEnd"/>
      <w:r w:rsidRPr="009B1886">
        <w:rPr>
          <w:sz w:val="26"/>
          <w:szCs w:val="26"/>
        </w:rPr>
        <w:t xml:space="preserve">, технологии, математике, кибернетике и ИКТ, позволяющее вовлечь в процесс инновационного научно-технического творчества детей разного возраста. </w:t>
      </w:r>
    </w:p>
    <w:p w:rsidR="002F0A78" w:rsidRPr="009B1886" w:rsidRDefault="002F0A78" w:rsidP="002F0A78">
      <w:pPr>
        <w:pStyle w:val="a4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9B1886">
        <w:rPr>
          <w:sz w:val="26"/>
          <w:szCs w:val="26"/>
        </w:rPr>
        <w:t>Образовательная робототехника приобретает всё большую значимость и актуальность в современном мире. В совместной деятельности по робототехнике дети знакомятся с законами реального мира, учатся применять теоретические знания на практике, у детей развивается наблюдательность, мышление.</w:t>
      </w:r>
    </w:p>
    <w:p w:rsidR="002F0A78" w:rsidRPr="009B1886" w:rsidRDefault="002F0A78" w:rsidP="002F0A78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B1886">
        <w:rPr>
          <w:rFonts w:ascii="Times New Roman" w:hAnsi="Times New Roman"/>
          <w:sz w:val="26"/>
          <w:szCs w:val="26"/>
        </w:rPr>
        <w:t xml:space="preserve">Образовательная робототехника - это универсальный инструмент для дошкольного образования в четком соответствии с требованиями ФГОС. Подходит для детей старшего дошкольного возраста (6-7 лет). Причем обучение детей с использованием робототехнического оборудования - это не только обучение в процессе игры, но и техническое творчество одновременно, что способствует воспитанию активных, увлеченных своим делом, самодостаточных людей нового поколения. Современные </w:t>
      </w:r>
      <w:r w:rsidRPr="009B1886">
        <w:rPr>
          <w:rFonts w:ascii="Times New Roman" w:hAnsi="Times New Roman"/>
          <w:sz w:val="26"/>
          <w:szCs w:val="26"/>
        </w:rPr>
        <w:lastRenderedPageBreak/>
        <w:t xml:space="preserve">технологии настолько стремительно входят в нашу повседневную жизнь, что справиться с компьютером или любой другой компьютерной игрушкой для наших детей не проблема. </w:t>
      </w:r>
    </w:p>
    <w:p w:rsidR="002F0A78" w:rsidRDefault="002F0A78" w:rsidP="002F0A78">
      <w:pPr>
        <w:pStyle w:val="1"/>
        <w:spacing w:line="360" w:lineRule="auto"/>
        <w:ind w:firstLine="720"/>
        <w:jc w:val="both"/>
        <w:rPr>
          <w:sz w:val="26"/>
          <w:szCs w:val="26"/>
        </w:rPr>
      </w:pPr>
      <w:r w:rsidRPr="009B1886">
        <w:rPr>
          <w:sz w:val="26"/>
          <w:szCs w:val="26"/>
        </w:rPr>
        <w:t xml:space="preserve">Робототехника начинается с конструирования. Целенаправленное систематическое обучение детей дошкольного возраста конструированию играет большую роль при подготовке к школе, оно способствует формированию умения учиться, добиваться результатов, получать новые знания об окружающем мире, закладывает первые предпосылки учебной деятельности. Важно, что эта работа не заканчивается в детском саду, а имеет продолжение в школе. Образовательные конструкторы многофункциональное оборудование с возможностью использования по пяти областям ФГОС: социально – коммуникативное, познавательное, речевое развитие, художественно-эстетическое и физическое. По мнению педагогов, суть детского развивающего конструктора заключается в том, что он не является законченной игрушкой. То есть у ребенка есть возможность самостоятельно создать игрушку, а в дальнейшем и изменять ее. Работа с конструктором дает ребенку полную свободу действий в создании образа-игрушки, а это хороший тренажер для воображения. Игра с конструктором не только сюжетно-ролевая, как, например, с мягкой игрушкой, но и конструктивно-творческая. Именно присутствие творческой составляющей игры и делает развитие ребенка максимально всесторонним. В процессе игры у ребенка развивается образное и пространственное мышление, умственные способности и логика. Концентрируясь на деталях конструктора и процессе игры, принимая решения, какие </w:t>
      </w:r>
      <w:proofErr w:type="gramStart"/>
      <w:r w:rsidRPr="009B1886">
        <w:rPr>
          <w:sz w:val="26"/>
          <w:szCs w:val="26"/>
        </w:rPr>
        <w:t>детали</w:t>
      </w:r>
      <w:proofErr w:type="gramEnd"/>
      <w:r w:rsidRPr="009B1886">
        <w:rPr>
          <w:sz w:val="26"/>
          <w:szCs w:val="26"/>
        </w:rPr>
        <w:t xml:space="preserve"> и в </w:t>
      </w:r>
      <w:proofErr w:type="gramStart"/>
      <w:r w:rsidRPr="009B1886">
        <w:rPr>
          <w:sz w:val="26"/>
          <w:szCs w:val="26"/>
        </w:rPr>
        <w:t>какой</w:t>
      </w:r>
      <w:proofErr w:type="gramEnd"/>
      <w:r w:rsidRPr="009B1886">
        <w:rPr>
          <w:sz w:val="26"/>
          <w:szCs w:val="26"/>
        </w:rPr>
        <w:t xml:space="preserve"> последовательности необходимо соединить, ребенок обретает самостоятельность, упорство и терпение. Также конструирование помогает ребенку сформировать представление о размере и форме предмета, изучить закономерности, выявить и исправить собственные ошибки</w:t>
      </w:r>
      <w:r>
        <w:rPr>
          <w:sz w:val="26"/>
          <w:szCs w:val="26"/>
        </w:rPr>
        <w:t>.</w:t>
      </w:r>
    </w:p>
    <w:p w:rsidR="002F0A78" w:rsidRPr="00163C6D" w:rsidRDefault="002F0A78" w:rsidP="002F0A78">
      <w:pPr>
        <w:pStyle w:val="1"/>
        <w:spacing w:line="360" w:lineRule="auto"/>
        <w:jc w:val="both"/>
        <w:rPr>
          <w:b/>
          <w:spacing w:val="-6"/>
          <w:sz w:val="26"/>
          <w:szCs w:val="26"/>
        </w:rPr>
      </w:pPr>
      <w:r w:rsidRPr="00163C6D">
        <w:rPr>
          <w:b/>
          <w:spacing w:val="-6"/>
          <w:sz w:val="26"/>
          <w:szCs w:val="26"/>
        </w:rPr>
        <w:t xml:space="preserve">Актуальность, новизна и педагогическая целесообразность 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proofErr w:type="gramStart"/>
      <w:r w:rsidRPr="009B1886">
        <w:rPr>
          <w:spacing w:val="-6"/>
          <w:sz w:val="26"/>
          <w:szCs w:val="26"/>
        </w:rPr>
        <w:t xml:space="preserve">Программа образовательной робототехники для </w:t>
      </w:r>
      <w:r>
        <w:rPr>
          <w:spacing w:val="-6"/>
          <w:sz w:val="26"/>
          <w:szCs w:val="26"/>
        </w:rPr>
        <w:t xml:space="preserve">детей </w:t>
      </w:r>
      <w:r w:rsidRPr="009B1886">
        <w:rPr>
          <w:spacing w:val="-6"/>
          <w:sz w:val="26"/>
          <w:szCs w:val="26"/>
        </w:rPr>
        <w:t xml:space="preserve">старшего дошкольного возраста «Путешествие с Машей и Максом» (далее – Программа) разработана с учетом требований Федерального государственного образовательного стандарта дошкольного образования, является частью Образовательной программы дошкольного образования Муниципального дошкольного образовательного учреждения «Детский сад № 6 «Ягодка» </w:t>
      </w:r>
      <w:proofErr w:type="spellStart"/>
      <w:r w:rsidRPr="009B1886">
        <w:rPr>
          <w:spacing w:val="-6"/>
          <w:sz w:val="26"/>
          <w:szCs w:val="26"/>
        </w:rPr>
        <w:t>Тутаевского</w:t>
      </w:r>
      <w:proofErr w:type="spellEnd"/>
      <w:r w:rsidRPr="009B1886">
        <w:rPr>
          <w:spacing w:val="-6"/>
          <w:sz w:val="26"/>
          <w:szCs w:val="26"/>
        </w:rPr>
        <w:t xml:space="preserve"> муниципального района, формируемой участниками образовательного процесса для развития технического творчества детей старшего дошкольного возраста, формирования первичных представлений о технике, ее</w:t>
      </w:r>
      <w:proofErr w:type="gramEnd"/>
      <w:r w:rsidRPr="009B1886">
        <w:rPr>
          <w:spacing w:val="-6"/>
          <w:sz w:val="26"/>
          <w:szCs w:val="26"/>
        </w:rPr>
        <w:t xml:space="preserve"> </w:t>
      </w:r>
      <w:proofErr w:type="gramStart"/>
      <w:r w:rsidRPr="009B1886">
        <w:rPr>
          <w:spacing w:val="-6"/>
          <w:sz w:val="26"/>
          <w:szCs w:val="26"/>
        </w:rPr>
        <w:t>свойствах</w:t>
      </w:r>
      <w:proofErr w:type="gramEnd"/>
      <w:r w:rsidRPr="009B1886">
        <w:rPr>
          <w:spacing w:val="-6"/>
          <w:sz w:val="26"/>
          <w:szCs w:val="26"/>
        </w:rPr>
        <w:t>, назначении в жизни человека.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lastRenderedPageBreak/>
        <w:t>Наша Программа научно-технической направленности, модульная, ориентирована на реализацию интересов де</w:t>
      </w:r>
      <w:r>
        <w:rPr>
          <w:spacing w:val="-6"/>
          <w:sz w:val="26"/>
          <w:szCs w:val="26"/>
        </w:rPr>
        <w:t>тей в сфере конструирования, мо</w:t>
      </w:r>
      <w:r w:rsidRPr="009B1886">
        <w:rPr>
          <w:spacing w:val="-6"/>
          <w:sz w:val="26"/>
          <w:szCs w:val="26"/>
        </w:rPr>
        <w:t>делирования, развитие их информационной и технологической культуры. Программа соответствует уровню дошкольного образован</w:t>
      </w:r>
      <w:r>
        <w:rPr>
          <w:spacing w:val="-6"/>
          <w:sz w:val="26"/>
          <w:szCs w:val="26"/>
        </w:rPr>
        <w:t>ия, направле</w:t>
      </w:r>
      <w:r w:rsidRPr="009B1886">
        <w:rPr>
          <w:spacing w:val="-6"/>
          <w:sz w:val="26"/>
          <w:szCs w:val="26"/>
        </w:rPr>
        <w:t>на на формирование познавательной мотивации, определяющей установку на продолжение образования, приобретение опыта конструктивной творческой деятельности.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 xml:space="preserve">Чтобы достичь высокого уровня технического творчества, детям необходимо пройти все этапы конструирования. Важно помнить, что задачи по конструированию роботов ставятся, когда дети имеют определённый уровень знаний, опыт конструктивной деятельности с современными образовательными конструкторами. 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Работа </w:t>
      </w:r>
      <w:proofErr w:type="gramStart"/>
      <w:r>
        <w:rPr>
          <w:spacing w:val="-6"/>
          <w:sz w:val="26"/>
          <w:szCs w:val="26"/>
        </w:rPr>
        <w:t>с</w:t>
      </w:r>
      <w:proofErr w:type="gramEnd"/>
      <w:r>
        <w:rPr>
          <w:spacing w:val="-6"/>
          <w:sz w:val="26"/>
          <w:szCs w:val="26"/>
        </w:rPr>
        <w:t xml:space="preserve"> </w:t>
      </w:r>
      <w:proofErr w:type="gramStart"/>
      <w:r>
        <w:rPr>
          <w:spacing w:val="-6"/>
          <w:sz w:val="26"/>
          <w:szCs w:val="26"/>
        </w:rPr>
        <w:t>образователь</w:t>
      </w:r>
      <w:r w:rsidRPr="009B1886">
        <w:rPr>
          <w:spacing w:val="-6"/>
          <w:sz w:val="26"/>
          <w:szCs w:val="26"/>
        </w:rPr>
        <w:t>ным</w:t>
      </w:r>
      <w:proofErr w:type="gramEnd"/>
      <w:r w:rsidRPr="009B1886">
        <w:rPr>
          <w:spacing w:val="-6"/>
          <w:sz w:val="26"/>
          <w:szCs w:val="26"/>
        </w:rPr>
        <w:t xml:space="preserve"> конструкторам LEGO </w:t>
      </w:r>
      <w:proofErr w:type="spellStart"/>
      <w:r w:rsidRPr="009B1886">
        <w:rPr>
          <w:spacing w:val="-6"/>
          <w:sz w:val="26"/>
          <w:szCs w:val="26"/>
        </w:rPr>
        <w:t>Education</w:t>
      </w:r>
      <w:proofErr w:type="spellEnd"/>
      <w:r w:rsidRPr="009B1886">
        <w:rPr>
          <w:spacing w:val="-6"/>
          <w:sz w:val="26"/>
          <w:szCs w:val="26"/>
        </w:rPr>
        <w:t xml:space="preserve"> </w:t>
      </w:r>
      <w:proofErr w:type="spellStart"/>
      <w:r w:rsidRPr="009B1886">
        <w:rPr>
          <w:spacing w:val="-6"/>
          <w:sz w:val="26"/>
          <w:szCs w:val="26"/>
        </w:rPr>
        <w:t>WeDo</w:t>
      </w:r>
      <w:proofErr w:type="spellEnd"/>
      <w:r w:rsidRPr="009B1886">
        <w:rPr>
          <w:spacing w:val="-6"/>
          <w:sz w:val="26"/>
          <w:szCs w:val="26"/>
        </w:rPr>
        <w:t xml:space="preserve"> позволяет детям в форме познавательной игры развить необходимые в дальнейшей жизни навыки, формирует специальные технич</w:t>
      </w:r>
      <w:r>
        <w:rPr>
          <w:spacing w:val="-6"/>
          <w:sz w:val="26"/>
          <w:szCs w:val="26"/>
        </w:rPr>
        <w:t>еские умения, развивает аккурат</w:t>
      </w:r>
      <w:r w:rsidRPr="009B1886">
        <w:rPr>
          <w:spacing w:val="-6"/>
          <w:sz w:val="26"/>
          <w:szCs w:val="26"/>
        </w:rPr>
        <w:t>ность, усидчивость, организованность, нацеленность на результат.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 xml:space="preserve">Образовательная робототехника – не просто занятия по конструированию, а мощный инновационный образовательный инструмент. Робототехника уже показала высокую эффективность в образовательном процессе, она успешно решает проблему социальной адаптации детей практически всех возрастных групп. Программа помогает детям адаптироваться к учебной деятельности, делая переход от игры к учебе менее болезненным и более эффективным. Подобные занятия - это своеобразная тренировка навыков. Уже на этом этапе можно увидеть будущих конструкторов и инженеров, которые так необходимы стране. Мы должны поддерживать и направлять талантливых детей, </w:t>
      </w:r>
      <w:proofErr w:type="gramStart"/>
      <w:r w:rsidRPr="009B1886">
        <w:rPr>
          <w:spacing w:val="-6"/>
          <w:sz w:val="26"/>
          <w:szCs w:val="26"/>
        </w:rPr>
        <w:t>помогать им реализовать</w:t>
      </w:r>
      <w:proofErr w:type="gramEnd"/>
      <w:r w:rsidRPr="009B1886">
        <w:rPr>
          <w:spacing w:val="-6"/>
          <w:sz w:val="26"/>
          <w:szCs w:val="26"/>
        </w:rPr>
        <w:t xml:space="preserve"> свой потенциал и талант. Поэтому занятия образовательной робототехникой необходимо вводить в детском саду.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 xml:space="preserve">Немаловажным будет отметить, что применение робототехники в детском саду как инновационной методики обеспечивает равный доступ детей всех социальных слоев к современным образовательным технологиям. </w:t>
      </w:r>
    </w:p>
    <w:p w:rsidR="002F0A78" w:rsidRPr="00163C6D" w:rsidRDefault="002F0A78" w:rsidP="002F0A78">
      <w:pPr>
        <w:pStyle w:val="1"/>
        <w:spacing w:line="360" w:lineRule="auto"/>
        <w:jc w:val="both"/>
        <w:rPr>
          <w:b/>
          <w:spacing w:val="-6"/>
          <w:sz w:val="26"/>
          <w:szCs w:val="26"/>
        </w:rPr>
      </w:pPr>
      <w:r w:rsidRPr="00163C6D">
        <w:rPr>
          <w:b/>
          <w:spacing w:val="-6"/>
          <w:sz w:val="26"/>
          <w:szCs w:val="26"/>
        </w:rPr>
        <w:t>Отл</w:t>
      </w:r>
      <w:r>
        <w:rPr>
          <w:b/>
          <w:spacing w:val="-6"/>
          <w:sz w:val="26"/>
          <w:szCs w:val="26"/>
        </w:rPr>
        <w:t xml:space="preserve">ичительные особенности 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Реализация программы осуществляется с использованием методических пособий, специально р</w:t>
      </w:r>
      <w:r>
        <w:rPr>
          <w:spacing w:val="-6"/>
          <w:sz w:val="26"/>
          <w:szCs w:val="26"/>
        </w:rPr>
        <w:t>азработанных для обучения техни</w:t>
      </w:r>
      <w:r w:rsidRPr="009B1886">
        <w:rPr>
          <w:spacing w:val="-6"/>
          <w:sz w:val="26"/>
          <w:szCs w:val="26"/>
        </w:rPr>
        <w:t xml:space="preserve">ческому конструированию на основе образовательного конструктора </w:t>
      </w:r>
      <w:proofErr w:type="spellStart"/>
      <w:r w:rsidRPr="009B1886">
        <w:rPr>
          <w:spacing w:val="-6"/>
          <w:sz w:val="26"/>
          <w:szCs w:val="26"/>
        </w:rPr>
        <w:t>Перворобот</w:t>
      </w:r>
      <w:proofErr w:type="spellEnd"/>
      <w:r w:rsidRPr="009B1886">
        <w:rPr>
          <w:spacing w:val="-6"/>
          <w:sz w:val="26"/>
          <w:szCs w:val="26"/>
        </w:rPr>
        <w:t xml:space="preserve"> LEGO </w:t>
      </w:r>
      <w:proofErr w:type="spellStart"/>
      <w:r w:rsidRPr="009B1886">
        <w:rPr>
          <w:spacing w:val="-6"/>
          <w:sz w:val="26"/>
          <w:szCs w:val="26"/>
        </w:rPr>
        <w:t>Education</w:t>
      </w:r>
      <w:proofErr w:type="spellEnd"/>
      <w:r w:rsidRPr="009B1886">
        <w:rPr>
          <w:spacing w:val="-6"/>
          <w:sz w:val="26"/>
          <w:szCs w:val="26"/>
        </w:rPr>
        <w:t xml:space="preserve"> </w:t>
      </w:r>
      <w:proofErr w:type="spellStart"/>
      <w:r w:rsidRPr="009B1886">
        <w:rPr>
          <w:spacing w:val="-6"/>
          <w:sz w:val="26"/>
          <w:szCs w:val="26"/>
        </w:rPr>
        <w:t>WeDo</w:t>
      </w:r>
      <w:proofErr w:type="spellEnd"/>
      <w:r w:rsidRPr="009B1886">
        <w:rPr>
          <w:spacing w:val="-6"/>
          <w:sz w:val="26"/>
          <w:szCs w:val="26"/>
        </w:rPr>
        <w:t xml:space="preserve">. Настоящий курс предлагает использование конструкторов нового поколения LEGO </w:t>
      </w:r>
      <w:proofErr w:type="spellStart"/>
      <w:r w:rsidRPr="009B1886">
        <w:rPr>
          <w:spacing w:val="-6"/>
          <w:sz w:val="26"/>
          <w:szCs w:val="26"/>
        </w:rPr>
        <w:t>WeDo</w:t>
      </w:r>
      <w:proofErr w:type="spellEnd"/>
      <w:r w:rsidRPr="009B1886">
        <w:rPr>
          <w:spacing w:val="-6"/>
          <w:sz w:val="26"/>
          <w:szCs w:val="26"/>
        </w:rPr>
        <w:t>, как инструмент</w:t>
      </w:r>
      <w:r>
        <w:rPr>
          <w:spacing w:val="-6"/>
          <w:sz w:val="26"/>
          <w:szCs w:val="26"/>
        </w:rPr>
        <w:t>а для обучения детей конструи</w:t>
      </w:r>
      <w:r w:rsidRPr="009B1886">
        <w:rPr>
          <w:spacing w:val="-6"/>
          <w:sz w:val="26"/>
          <w:szCs w:val="26"/>
        </w:rPr>
        <w:t xml:space="preserve">рованию, моделированию и программированию. Простота построения </w:t>
      </w:r>
      <w:r w:rsidRPr="009B1886">
        <w:rPr>
          <w:spacing w:val="-6"/>
          <w:sz w:val="26"/>
          <w:szCs w:val="26"/>
        </w:rPr>
        <w:lastRenderedPageBreak/>
        <w:t xml:space="preserve">модели </w:t>
      </w:r>
      <w:r>
        <w:rPr>
          <w:spacing w:val="-6"/>
          <w:sz w:val="26"/>
          <w:szCs w:val="26"/>
        </w:rPr>
        <w:t>в сочетании с большими конструк</w:t>
      </w:r>
      <w:r w:rsidRPr="009B1886">
        <w:rPr>
          <w:spacing w:val="-6"/>
          <w:sz w:val="26"/>
          <w:szCs w:val="26"/>
        </w:rPr>
        <w:t>тивными возможностями</w:t>
      </w:r>
      <w:r>
        <w:rPr>
          <w:spacing w:val="-6"/>
          <w:sz w:val="26"/>
          <w:szCs w:val="26"/>
        </w:rPr>
        <w:t>, позволяют в конце занятия уви</w:t>
      </w:r>
      <w:r w:rsidRPr="009B1886">
        <w:rPr>
          <w:spacing w:val="-6"/>
          <w:sz w:val="26"/>
          <w:szCs w:val="26"/>
        </w:rPr>
        <w:t>деть сделанную своими руками модель, которая выполняет поставленную задачу.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Курс предполагает использование компьютера совместно с констру</w:t>
      </w:r>
      <w:r>
        <w:rPr>
          <w:spacing w:val="-6"/>
          <w:sz w:val="26"/>
          <w:szCs w:val="26"/>
        </w:rPr>
        <w:t>ктором. Важно отметить, что ком</w:t>
      </w:r>
      <w:r w:rsidRPr="009B1886">
        <w:rPr>
          <w:spacing w:val="-6"/>
          <w:sz w:val="26"/>
          <w:szCs w:val="26"/>
        </w:rPr>
        <w:t>пьютер используется как средство управления робототехнической моделью. Его использование направлено на составление управляющи</w:t>
      </w:r>
      <w:r>
        <w:rPr>
          <w:spacing w:val="-6"/>
          <w:sz w:val="26"/>
          <w:szCs w:val="26"/>
        </w:rPr>
        <w:t>х алгоритмов для собранных моде</w:t>
      </w:r>
      <w:r w:rsidRPr="009B1886">
        <w:rPr>
          <w:spacing w:val="-6"/>
          <w:sz w:val="26"/>
          <w:szCs w:val="26"/>
        </w:rPr>
        <w:t xml:space="preserve">лей. Дети получают представление </w:t>
      </w:r>
      <w:r>
        <w:rPr>
          <w:spacing w:val="-6"/>
          <w:sz w:val="26"/>
          <w:szCs w:val="26"/>
        </w:rPr>
        <w:t>об особенностях составления про</w:t>
      </w:r>
      <w:r w:rsidRPr="009B1886">
        <w:rPr>
          <w:spacing w:val="-6"/>
          <w:sz w:val="26"/>
          <w:szCs w:val="26"/>
        </w:rPr>
        <w:t>грамм управления, автоматизации меха</w:t>
      </w:r>
      <w:r>
        <w:rPr>
          <w:spacing w:val="-6"/>
          <w:sz w:val="26"/>
          <w:szCs w:val="26"/>
        </w:rPr>
        <w:t>низмов, моделировании работы си</w:t>
      </w:r>
      <w:r w:rsidRPr="009B1886">
        <w:rPr>
          <w:spacing w:val="-6"/>
          <w:sz w:val="26"/>
          <w:szCs w:val="26"/>
        </w:rPr>
        <w:t xml:space="preserve">стем.    </w:t>
      </w:r>
    </w:p>
    <w:p w:rsidR="002F0A78" w:rsidRPr="00163C6D" w:rsidRDefault="002F0A78" w:rsidP="002F0A78">
      <w:pPr>
        <w:pStyle w:val="1"/>
        <w:spacing w:line="360" w:lineRule="auto"/>
        <w:jc w:val="both"/>
        <w:rPr>
          <w:b/>
          <w:spacing w:val="-6"/>
          <w:sz w:val="26"/>
          <w:szCs w:val="26"/>
        </w:rPr>
      </w:pPr>
      <w:r w:rsidRPr="00163C6D">
        <w:rPr>
          <w:b/>
          <w:spacing w:val="-6"/>
          <w:sz w:val="26"/>
          <w:szCs w:val="26"/>
        </w:rPr>
        <w:t xml:space="preserve">Методические особенности 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Особенности реализа</w:t>
      </w:r>
      <w:r>
        <w:rPr>
          <w:spacing w:val="-6"/>
          <w:sz w:val="26"/>
          <w:szCs w:val="26"/>
        </w:rPr>
        <w:t>ции Программы предполагают соче</w:t>
      </w:r>
      <w:r w:rsidRPr="009B1886">
        <w:rPr>
          <w:spacing w:val="-6"/>
          <w:sz w:val="26"/>
          <w:szCs w:val="26"/>
        </w:rPr>
        <w:t xml:space="preserve">тание возможности развития индивидуальных творческих способностей и формирование умений взаимодействовать в коллективе посредствам работы в группе. </w:t>
      </w:r>
    </w:p>
    <w:p w:rsidR="002F0A78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 xml:space="preserve">Одной из отличительных особенностей данной Программы является ее функциональность. Тематика Программы в рамках определенных программных разделов может изменяться и дополняться с учетом актуальности и востребованности.  Возможна разработка и внедрение новых тем робототехнического характера. Каждый раздел программы включает в себя основные теоретические сведения, разнообразные модели и практические задания. Изучение материала программы, направлено на практическое решение задания, поэтому должно предваряться необходимым </w:t>
      </w:r>
      <w:r>
        <w:rPr>
          <w:spacing w:val="-6"/>
          <w:sz w:val="26"/>
          <w:szCs w:val="26"/>
        </w:rPr>
        <w:t>минимумом теоретических знаний.</w:t>
      </w:r>
    </w:p>
    <w:p w:rsidR="002F0A78" w:rsidRPr="00163C6D" w:rsidRDefault="002F0A78" w:rsidP="002F0A78">
      <w:pPr>
        <w:pStyle w:val="1"/>
        <w:spacing w:line="360" w:lineRule="auto"/>
        <w:jc w:val="both"/>
        <w:rPr>
          <w:b/>
          <w:spacing w:val="-6"/>
          <w:sz w:val="26"/>
          <w:szCs w:val="26"/>
        </w:rPr>
      </w:pPr>
      <w:r w:rsidRPr="00163C6D">
        <w:rPr>
          <w:b/>
          <w:spacing w:val="-6"/>
          <w:sz w:val="26"/>
          <w:szCs w:val="26"/>
        </w:rPr>
        <w:t xml:space="preserve">Цели и задачи 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Цель </w:t>
      </w:r>
      <w:r w:rsidRPr="009B1886">
        <w:rPr>
          <w:spacing w:val="-6"/>
          <w:sz w:val="26"/>
          <w:szCs w:val="26"/>
        </w:rPr>
        <w:t>– развитие технического творчества и формирование научно – технической профессиональной ориентации у детей старшего дошкольного возраста средствами робототехники.</w:t>
      </w:r>
    </w:p>
    <w:p w:rsidR="002F0A78" w:rsidRPr="009B1886" w:rsidRDefault="002F0A78" w:rsidP="002F0A78">
      <w:pPr>
        <w:pStyle w:val="1"/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Достижение поставленной цели предусматривает решение следующих задач:</w:t>
      </w:r>
    </w:p>
    <w:p w:rsidR="002F0A78" w:rsidRPr="009B1886" w:rsidRDefault="002F0A78" w:rsidP="002F0A78">
      <w:pPr>
        <w:pStyle w:val="1"/>
        <w:numPr>
          <w:ilvl w:val="0"/>
          <w:numId w:val="1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Формировать первичные представления о робототехнике, ее значении в жизни человека, о профессиях, связанных с изобретением и производством технических средств.</w:t>
      </w:r>
    </w:p>
    <w:p w:rsidR="002F0A78" w:rsidRPr="009B1886" w:rsidRDefault="002F0A78" w:rsidP="002F0A78">
      <w:pPr>
        <w:pStyle w:val="1"/>
        <w:numPr>
          <w:ilvl w:val="0"/>
          <w:numId w:val="1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Приобщать к научно – техническому творчеству: развивать умение постановки технической задачи, собирать и изучать нужную информацию, находить конкретное решение задачи и материально осуществлять свой творческий замысел.</w:t>
      </w:r>
    </w:p>
    <w:p w:rsidR="002F0A78" w:rsidRPr="009B1886" w:rsidRDefault="002F0A78" w:rsidP="002F0A78">
      <w:pPr>
        <w:pStyle w:val="1"/>
        <w:numPr>
          <w:ilvl w:val="0"/>
          <w:numId w:val="1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Развивать продуктивную (конструирование) деятельность: обеспечить освоение детьми основных приёмов сборки и программирования робототехнических средств, развивать умение анализировать и отображать полученные данные.</w:t>
      </w:r>
    </w:p>
    <w:p w:rsidR="002F0A78" w:rsidRPr="009B1886" w:rsidRDefault="002F0A78" w:rsidP="002F0A78">
      <w:pPr>
        <w:pStyle w:val="1"/>
        <w:numPr>
          <w:ilvl w:val="0"/>
          <w:numId w:val="1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lastRenderedPageBreak/>
        <w:t>Формировать основы безопасности собственной жизнедеятельности: формировать представление о правилах безопасного поведения при работе с компьютером, материалами и деталями, необходимыми для конструирования робототехнических моделей.</w:t>
      </w:r>
    </w:p>
    <w:p w:rsidR="002F0A78" w:rsidRPr="009B1886" w:rsidRDefault="002F0A78" w:rsidP="002F0A78">
      <w:pPr>
        <w:pStyle w:val="1"/>
        <w:numPr>
          <w:ilvl w:val="0"/>
          <w:numId w:val="1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Воспитывать ценностное отношение к собственному труду, труду других людей и его результатам.</w:t>
      </w:r>
    </w:p>
    <w:p w:rsidR="002F0A78" w:rsidRPr="009B1886" w:rsidRDefault="002F0A78" w:rsidP="002F0A78">
      <w:pPr>
        <w:pStyle w:val="1"/>
        <w:numPr>
          <w:ilvl w:val="0"/>
          <w:numId w:val="1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Формировать навыки сотрудничества: работа в коллективе, в команде, малой группе (в паре).</w:t>
      </w:r>
    </w:p>
    <w:p w:rsidR="002F0A78" w:rsidRPr="00163C6D" w:rsidRDefault="002F0A78" w:rsidP="002F0A78">
      <w:pPr>
        <w:pStyle w:val="1"/>
        <w:spacing w:line="360" w:lineRule="auto"/>
        <w:jc w:val="both"/>
        <w:rPr>
          <w:b/>
          <w:spacing w:val="-6"/>
          <w:sz w:val="26"/>
          <w:szCs w:val="26"/>
        </w:rPr>
      </w:pPr>
      <w:r w:rsidRPr="00163C6D">
        <w:rPr>
          <w:b/>
          <w:spacing w:val="-6"/>
          <w:sz w:val="26"/>
          <w:szCs w:val="26"/>
        </w:rPr>
        <w:t xml:space="preserve">Принципы и подходы </w:t>
      </w:r>
    </w:p>
    <w:p w:rsidR="002F0A78" w:rsidRPr="009B1886" w:rsidRDefault="002F0A78" w:rsidP="002F0A78">
      <w:pPr>
        <w:pStyle w:val="1"/>
        <w:spacing w:line="360" w:lineRule="auto"/>
        <w:jc w:val="both"/>
        <w:rPr>
          <w:spacing w:val="-6"/>
          <w:sz w:val="26"/>
          <w:szCs w:val="26"/>
        </w:rPr>
      </w:pPr>
      <w:proofErr w:type="gramStart"/>
      <w:r w:rsidRPr="009B1886">
        <w:rPr>
          <w:spacing w:val="-6"/>
          <w:sz w:val="26"/>
          <w:szCs w:val="26"/>
        </w:rPr>
        <w:t>Программа разработана с опорой на общие педагогические принципы: актуальности, системности, последовательности, преемственности, индивидуальности, конкретности (возраст детей, их интеллектуальные возможности), направленности (выделение главного, существенного в образовательной работе), доступности, результативности.</w:t>
      </w:r>
      <w:proofErr w:type="gramEnd"/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А также с учётом основных принципов дошкольного образования, определённы</w:t>
      </w:r>
      <w:r>
        <w:rPr>
          <w:spacing w:val="-6"/>
          <w:sz w:val="26"/>
          <w:szCs w:val="26"/>
        </w:rPr>
        <w:t>х ФГОС дошкольного образования:</w:t>
      </w:r>
    </w:p>
    <w:p w:rsidR="002F0A78" w:rsidRPr="00163C6D" w:rsidRDefault="002F0A78" w:rsidP="002F0A78">
      <w:pPr>
        <w:pStyle w:val="1"/>
        <w:numPr>
          <w:ilvl w:val="0"/>
          <w:numId w:val="2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F0A78" w:rsidRPr="00163C6D" w:rsidRDefault="002F0A78" w:rsidP="002F0A78">
      <w:pPr>
        <w:pStyle w:val="1"/>
        <w:numPr>
          <w:ilvl w:val="0"/>
          <w:numId w:val="2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2F0A78" w:rsidRPr="00163C6D" w:rsidRDefault="002F0A78" w:rsidP="002F0A78">
      <w:pPr>
        <w:pStyle w:val="1"/>
        <w:numPr>
          <w:ilvl w:val="0"/>
          <w:numId w:val="2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F0A78" w:rsidRPr="00163C6D" w:rsidRDefault="002F0A78" w:rsidP="002F0A78">
      <w:pPr>
        <w:pStyle w:val="1"/>
        <w:numPr>
          <w:ilvl w:val="0"/>
          <w:numId w:val="2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поддержка инициативы детей в различных видах деятельности;</w:t>
      </w:r>
    </w:p>
    <w:p w:rsidR="002F0A78" w:rsidRPr="00163C6D" w:rsidRDefault="002F0A78" w:rsidP="002F0A78">
      <w:pPr>
        <w:pStyle w:val="1"/>
        <w:numPr>
          <w:ilvl w:val="0"/>
          <w:numId w:val="2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сотрудничество Организации с семьей;</w:t>
      </w:r>
    </w:p>
    <w:p w:rsidR="002F0A78" w:rsidRPr="00163C6D" w:rsidRDefault="002F0A78" w:rsidP="002F0A78">
      <w:pPr>
        <w:pStyle w:val="1"/>
        <w:numPr>
          <w:ilvl w:val="0"/>
          <w:numId w:val="2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приобщение детей к социокультурным нормам, традициям семьи, общества и государства;</w:t>
      </w:r>
    </w:p>
    <w:p w:rsidR="002F0A78" w:rsidRPr="00163C6D" w:rsidRDefault="002F0A78" w:rsidP="002F0A78">
      <w:pPr>
        <w:pStyle w:val="1"/>
        <w:numPr>
          <w:ilvl w:val="0"/>
          <w:numId w:val="2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F0A78" w:rsidRPr="00163C6D" w:rsidRDefault="002F0A78" w:rsidP="002F0A78">
      <w:pPr>
        <w:pStyle w:val="1"/>
        <w:numPr>
          <w:ilvl w:val="0"/>
          <w:numId w:val="2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F0A78" w:rsidRPr="009B1886" w:rsidRDefault="002F0A78" w:rsidP="002F0A78">
      <w:pPr>
        <w:pStyle w:val="1"/>
        <w:numPr>
          <w:ilvl w:val="0"/>
          <w:numId w:val="2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учет этнокультурной ситуации развития детей.</w:t>
      </w:r>
    </w:p>
    <w:p w:rsidR="002F0A78" w:rsidRPr="00163C6D" w:rsidRDefault="002F0A78" w:rsidP="002F0A78">
      <w:pPr>
        <w:pStyle w:val="1"/>
        <w:spacing w:line="360" w:lineRule="auto"/>
        <w:jc w:val="both"/>
        <w:rPr>
          <w:b/>
          <w:spacing w:val="-6"/>
          <w:sz w:val="26"/>
          <w:szCs w:val="26"/>
        </w:rPr>
      </w:pPr>
      <w:r w:rsidRPr="00163C6D">
        <w:rPr>
          <w:b/>
          <w:spacing w:val="-6"/>
          <w:sz w:val="26"/>
          <w:szCs w:val="26"/>
        </w:rPr>
        <w:t>Значимые характеристики, в том числе характеристики особенностей развития детского технического творчества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lastRenderedPageBreak/>
        <w:t xml:space="preserve">Техническое творчество - вид деятельности по созданию материальных продуктов, которое включает генерирование новых инженерных идей и их воплощение. Процесс развития технического творчества является одним из способов формирования профессиональной ориентации и интереса к технике и науке детей. Психолого-педагогические исследования Л.С. Выготского, А.В. </w:t>
      </w:r>
      <w:proofErr w:type="spellStart"/>
      <w:r w:rsidRPr="009B1886">
        <w:rPr>
          <w:spacing w:val="-6"/>
          <w:sz w:val="26"/>
          <w:szCs w:val="26"/>
        </w:rPr>
        <w:t>Запорожеца</w:t>
      </w:r>
      <w:proofErr w:type="spellEnd"/>
      <w:r w:rsidRPr="009B1886">
        <w:rPr>
          <w:spacing w:val="-6"/>
          <w:sz w:val="26"/>
          <w:szCs w:val="26"/>
        </w:rPr>
        <w:t xml:space="preserve">, Л.А. </w:t>
      </w:r>
      <w:proofErr w:type="spellStart"/>
      <w:r w:rsidRPr="009B1886">
        <w:rPr>
          <w:spacing w:val="-6"/>
          <w:sz w:val="26"/>
          <w:szCs w:val="26"/>
        </w:rPr>
        <w:t>Венгера</w:t>
      </w:r>
      <w:proofErr w:type="spellEnd"/>
      <w:r w:rsidRPr="009B1886">
        <w:rPr>
          <w:spacing w:val="-6"/>
          <w:sz w:val="26"/>
          <w:szCs w:val="26"/>
        </w:rPr>
        <w:t xml:space="preserve"> показывают, что наиболее эффективным способом развития склонности у детей к техническому творчеству, зарождения творческой личности является практическое изучение, проектирование и изготовление объектов техники, обладающих признаками полезности или субъективной новизны, развитие которых происходит в процессе специально организованного обучения.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 xml:space="preserve">Внедрение LEGO-технологий в дошкольной организации является одним из современных методов развития технического творчества. Реализация идеи развития у дошкольников технического творчества с использованием LEGO- технологии проходит в двух направлениях. 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 xml:space="preserve">Первое направление реализуется в рамках обязательной части образовательной программы ДОО. Предполагается реализация непосредственно образовательной деятельности, самостоятельной деятельности с детьми с использованием LEGO-конструкторов, начиная с младшего дошкольного возраста. 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 xml:space="preserve">Детям младшего возраста предлагаются конструктор LEGO DUPLO, где они знакомятся с основными деталями конструктора, способами скрепления. На данном этапе у детей формируется умение соотносить с образцом результаты собственных действий в конструировании объекта. 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 xml:space="preserve">В средней группе дети закрепляют навыки работы с конструктором, учатся работать по плану, самостоятельно определять этапы будущей постройки, учатся ее анализировать. Дети свободно экспериментируют со строительным материалом. 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 xml:space="preserve">В старшей группе конструктивное творчество отличается содержательностью и техническим разнообразием, дошкольники способны не только отбирать детали, но и создавать конструкции по образцу, схеме, чертежу и собственному замыслу. 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 xml:space="preserve">В подготовительной группе особое внимание уделяется развитию творческой фантазии детей, они конструируют по замыслу, по предложенной теме и условиям. Созданные постройки дети используют в сюжетно-ролевых играх, в играх-театрализациях, используют в дидактических играх и упражнениях. 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 xml:space="preserve">Так, последовательно, в виде разнообразных игровых, интегрированных, тематических занятий дети развивают свои конструкторские навыки, у них развивается умение пользоваться схемами, инструкциями, чертежами. 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lastRenderedPageBreak/>
        <w:t xml:space="preserve">Второе направление реализуется в расширении и углублении содержания конструктивной деятельности воспитанников старшего дошкольного возраста за счет использования программируемых конструкторов нового поколения LEGO </w:t>
      </w:r>
      <w:proofErr w:type="spellStart"/>
      <w:r w:rsidRPr="009B1886">
        <w:rPr>
          <w:spacing w:val="-6"/>
          <w:sz w:val="26"/>
          <w:szCs w:val="26"/>
        </w:rPr>
        <w:t>Education</w:t>
      </w:r>
      <w:proofErr w:type="spellEnd"/>
      <w:r w:rsidRPr="009B1886">
        <w:rPr>
          <w:spacing w:val="-6"/>
          <w:sz w:val="26"/>
          <w:szCs w:val="26"/>
        </w:rPr>
        <w:t xml:space="preserve"> </w:t>
      </w:r>
      <w:proofErr w:type="spellStart"/>
      <w:r w:rsidRPr="009B1886">
        <w:rPr>
          <w:spacing w:val="-6"/>
          <w:sz w:val="26"/>
          <w:szCs w:val="26"/>
        </w:rPr>
        <w:t>WeDo</w:t>
      </w:r>
      <w:proofErr w:type="spellEnd"/>
      <w:r w:rsidRPr="009B1886">
        <w:rPr>
          <w:spacing w:val="-6"/>
          <w:sz w:val="26"/>
          <w:szCs w:val="26"/>
        </w:rPr>
        <w:t xml:space="preserve"> в рамках образовательной программы научно-технической направленности «Путешествие с Машей и Максом» в части, формируемой участниками образовательного процесса. </w:t>
      </w:r>
    </w:p>
    <w:p w:rsidR="002F0A78" w:rsidRPr="009B1886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 xml:space="preserve">Робототехника - конструирование действующих моделей на базе конструкторов серии LEGO </w:t>
      </w:r>
      <w:proofErr w:type="spellStart"/>
      <w:r w:rsidRPr="009B1886">
        <w:rPr>
          <w:spacing w:val="-6"/>
          <w:sz w:val="26"/>
          <w:szCs w:val="26"/>
        </w:rPr>
        <w:t>Education</w:t>
      </w:r>
      <w:proofErr w:type="spellEnd"/>
      <w:r w:rsidRPr="009B1886">
        <w:rPr>
          <w:spacing w:val="-6"/>
          <w:sz w:val="26"/>
          <w:szCs w:val="26"/>
        </w:rPr>
        <w:t xml:space="preserve"> </w:t>
      </w:r>
      <w:proofErr w:type="spellStart"/>
      <w:r w:rsidRPr="009B1886">
        <w:rPr>
          <w:spacing w:val="-6"/>
          <w:sz w:val="26"/>
          <w:szCs w:val="26"/>
        </w:rPr>
        <w:t>WeDo</w:t>
      </w:r>
      <w:proofErr w:type="spellEnd"/>
      <w:r w:rsidRPr="009B1886">
        <w:rPr>
          <w:spacing w:val="-6"/>
          <w:sz w:val="26"/>
          <w:szCs w:val="26"/>
        </w:rPr>
        <w:t xml:space="preserve">. Этот конструктор оснащен мотором, датчиками, LEGO-коммутатором, коробкой передач и деталями LEGO для создания действующих роботов. С тех пор, как роботы стали такими технологически сложными, можно подумать, что для их конструирования и программирования необходимы углублённые специальные знания и навыки. Однако серия конструкторов LEGO делает робототехнику лёгкой и увлекательной для детей. Дети знакомятся с уникальными возможностями программирования в программе LEGO </w:t>
      </w:r>
      <w:proofErr w:type="spellStart"/>
      <w:r w:rsidRPr="009B1886">
        <w:rPr>
          <w:spacing w:val="-6"/>
          <w:sz w:val="26"/>
          <w:szCs w:val="26"/>
        </w:rPr>
        <w:t>Education</w:t>
      </w:r>
      <w:proofErr w:type="spellEnd"/>
      <w:r w:rsidRPr="009B1886">
        <w:rPr>
          <w:spacing w:val="-6"/>
          <w:sz w:val="26"/>
          <w:szCs w:val="26"/>
        </w:rPr>
        <w:t xml:space="preserve"> </w:t>
      </w:r>
      <w:proofErr w:type="spellStart"/>
      <w:r w:rsidRPr="009B1886">
        <w:rPr>
          <w:spacing w:val="-6"/>
          <w:sz w:val="26"/>
          <w:szCs w:val="26"/>
        </w:rPr>
        <w:t>WeDo</w:t>
      </w:r>
      <w:proofErr w:type="spellEnd"/>
      <w:r w:rsidRPr="009B1886">
        <w:rPr>
          <w:spacing w:val="-6"/>
          <w:sz w:val="26"/>
          <w:szCs w:val="26"/>
        </w:rPr>
        <w:t xml:space="preserve">. Конструкторы данного вида предназначены для того, чтобы положить начало формированию у воспитанников целостного представления о мире техники, устройстве конструкций, механизмов и машин, их месте в окружающем мире. </w:t>
      </w:r>
    </w:p>
    <w:p w:rsidR="002F0A78" w:rsidRDefault="002F0A78" w:rsidP="002F0A78">
      <w:pPr>
        <w:pStyle w:val="1"/>
        <w:spacing w:line="360" w:lineRule="auto"/>
        <w:ind w:firstLine="720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Реализация данного курса позволяет расширить и углубить технические знания и навыки дошкольников, стимулировать интерес и любознательность к техническому творчеству, умению исследовать проблему, анализировать имеющиеся ресурсы, выдвигать гипотезы. Таким образом, LEGO-конструирование и робототехника позволяют формировать у детей дошкольного возраста умения и навыки работы с современными техническими средствами, развивая у ребёнка познавательный и</w:t>
      </w:r>
      <w:r>
        <w:rPr>
          <w:spacing w:val="-6"/>
          <w:sz w:val="26"/>
          <w:szCs w:val="26"/>
        </w:rPr>
        <w:t>нтерес, техническое творчество.</w:t>
      </w:r>
    </w:p>
    <w:p w:rsidR="002F0A78" w:rsidRPr="00163C6D" w:rsidRDefault="002F0A78" w:rsidP="002F0A78">
      <w:pPr>
        <w:pStyle w:val="1"/>
        <w:spacing w:line="360" w:lineRule="auto"/>
        <w:jc w:val="both"/>
        <w:rPr>
          <w:b/>
          <w:spacing w:val="-6"/>
          <w:sz w:val="26"/>
          <w:szCs w:val="26"/>
        </w:rPr>
      </w:pPr>
      <w:r w:rsidRPr="00163C6D">
        <w:rPr>
          <w:b/>
          <w:spacing w:val="-6"/>
          <w:sz w:val="26"/>
          <w:szCs w:val="26"/>
        </w:rPr>
        <w:t>Планируемые результаты как ориентиры освоения воспитанниками Программы образовательной робототехники для старшего дошкольного возраста</w:t>
      </w:r>
    </w:p>
    <w:p w:rsidR="002F0A78" w:rsidRPr="009B1886" w:rsidRDefault="002F0A78" w:rsidP="002F0A78">
      <w:pPr>
        <w:pStyle w:val="1"/>
        <w:numPr>
          <w:ilvl w:val="0"/>
          <w:numId w:val="3"/>
        </w:numPr>
        <w:spacing w:line="360" w:lineRule="auto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ребенок овладевает </w:t>
      </w:r>
      <w:proofErr w:type="spellStart"/>
      <w:r>
        <w:rPr>
          <w:spacing w:val="-6"/>
          <w:sz w:val="26"/>
          <w:szCs w:val="26"/>
        </w:rPr>
        <w:t>робото</w:t>
      </w:r>
      <w:proofErr w:type="spellEnd"/>
      <w:r>
        <w:rPr>
          <w:spacing w:val="-6"/>
          <w:sz w:val="26"/>
          <w:szCs w:val="26"/>
        </w:rPr>
        <w:t>-</w:t>
      </w:r>
      <w:r w:rsidRPr="009B1886">
        <w:rPr>
          <w:spacing w:val="-6"/>
          <w:sz w:val="26"/>
          <w:szCs w:val="26"/>
        </w:rPr>
        <w:t xml:space="preserve">конструированием, проявляет инициативу и самостоятельность в среде программирования LEGO </w:t>
      </w:r>
      <w:proofErr w:type="spellStart"/>
      <w:r w:rsidRPr="009B1886">
        <w:rPr>
          <w:spacing w:val="-6"/>
          <w:sz w:val="26"/>
          <w:szCs w:val="26"/>
        </w:rPr>
        <w:t>WeDo</w:t>
      </w:r>
      <w:proofErr w:type="spellEnd"/>
      <w:r w:rsidRPr="009B1886">
        <w:rPr>
          <w:spacing w:val="-6"/>
          <w:sz w:val="26"/>
          <w:szCs w:val="26"/>
        </w:rPr>
        <w:t>, общении, познавательно-исследовательской и технической деятельности;</w:t>
      </w:r>
    </w:p>
    <w:p w:rsidR="002F0A78" w:rsidRPr="009B1886" w:rsidRDefault="002F0A78" w:rsidP="002F0A78">
      <w:pPr>
        <w:pStyle w:val="1"/>
        <w:numPr>
          <w:ilvl w:val="0"/>
          <w:numId w:val="3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ребенок способен выбирать технические решения, участников команды, малой группы (в пары);</w:t>
      </w:r>
    </w:p>
    <w:p w:rsidR="002F0A78" w:rsidRPr="009B1886" w:rsidRDefault="002F0A78" w:rsidP="002F0A78">
      <w:pPr>
        <w:pStyle w:val="1"/>
        <w:numPr>
          <w:ilvl w:val="0"/>
          <w:numId w:val="3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 xml:space="preserve">ребенок обладает установкой положительного отношения к </w:t>
      </w:r>
      <w:proofErr w:type="spellStart"/>
      <w:r w:rsidRPr="009B1886">
        <w:rPr>
          <w:spacing w:val="-6"/>
          <w:sz w:val="26"/>
          <w:szCs w:val="26"/>
        </w:rPr>
        <w:t>робото</w:t>
      </w:r>
      <w:proofErr w:type="spellEnd"/>
      <w:r w:rsidRPr="009B1886">
        <w:rPr>
          <w:spacing w:val="-6"/>
          <w:sz w:val="26"/>
          <w:szCs w:val="26"/>
        </w:rPr>
        <w:t xml:space="preserve">-конструированию, к разным видам технического труда, другим людям и самому себе, обладает чувством собственного достоинства; </w:t>
      </w:r>
    </w:p>
    <w:p w:rsidR="002F0A78" w:rsidRPr="009B1886" w:rsidRDefault="002F0A78" w:rsidP="002F0A78">
      <w:pPr>
        <w:pStyle w:val="1"/>
        <w:numPr>
          <w:ilvl w:val="0"/>
          <w:numId w:val="3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lastRenderedPageBreak/>
        <w:t>ребенок активно взаимодействует со сверстниками и взрослыми, участвует в совместном конструировании, техническом творчестве, имеет навыки работы с различными источниками информации;</w:t>
      </w:r>
    </w:p>
    <w:p w:rsidR="002F0A78" w:rsidRPr="009B1886" w:rsidRDefault="002F0A78" w:rsidP="002F0A78">
      <w:pPr>
        <w:pStyle w:val="1"/>
        <w:numPr>
          <w:ilvl w:val="0"/>
          <w:numId w:val="3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F0A78" w:rsidRPr="009B1886" w:rsidRDefault="002F0A78" w:rsidP="002F0A78">
      <w:pPr>
        <w:pStyle w:val="1"/>
        <w:numPr>
          <w:ilvl w:val="0"/>
          <w:numId w:val="3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ребенок 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 по разработанной схеме с помощью педагога, запускает программы на компьютере для различных роботов;</w:t>
      </w:r>
    </w:p>
    <w:p w:rsidR="002F0A78" w:rsidRPr="009B1886" w:rsidRDefault="002F0A78" w:rsidP="002F0A78">
      <w:pPr>
        <w:pStyle w:val="1"/>
        <w:numPr>
          <w:ilvl w:val="0"/>
          <w:numId w:val="3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 xml:space="preserve">ребенок владеет разными формами и видами творческо-технической игры, знаком с основными компонентами конструктора LEGO </w:t>
      </w:r>
      <w:proofErr w:type="spellStart"/>
      <w:r w:rsidRPr="009B1886">
        <w:rPr>
          <w:spacing w:val="-6"/>
          <w:sz w:val="26"/>
          <w:szCs w:val="26"/>
        </w:rPr>
        <w:t>WeDo</w:t>
      </w:r>
      <w:proofErr w:type="spellEnd"/>
      <w:r w:rsidRPr="009B1886">
        <w:rPr>
          <w:spacing w:val="-6"/>
          <w:sz w:val="26"/>
          <w:szCs w:val="26"/>
        </w:rPr>
        <w:t>; видами подвижных и неподвижных соединений в конструкторе, основными понятиями, применяемыми в робототехнике, различает условную и реальную ситуации, умеет подчиняться разным правилам и социальным нормам;</w:t>
      </w:r>
    </w:p>
    <w:p w:rsidR="002F0A78" w:rsidRPr="009B1886" w:rsidRDefault="002F0A78" w:rsidP="002F0A78">
      <w:pPr>
        <w:pStyle w:val="1"/>
        <w:numPr>
          <w:ilvl w:val="0"/>
          <w:numId w:val="3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ребенок достаточно хорошо владеет устной речью,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2F0A78" w:rsidRPr="009B1886" w:rsidRDefault="002F0A78" w:rsidP="002F0A78">
      <w:pPr>
        <w:pStyle w:val="1"/>
        <w:numPr>
          <w:ilvl w:val="0"/>
          <w:numId w:val="3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у ребенка развита крупная и мелкая моторика, он может контролировать свои движения и управлять ими при работе с LEGO – конструктором;</w:t>
      </w:r>
    </w:p>
    <w:p w:rsidR="002F0A78" w:rsidRPr="009B1886" w:rsidRDefault="002F0A78" w:rsidP="002F0A78">
      <w:pPr>
        <w:pStyle w:val="1"/>
        <w:numPr>
          <w:ilvl w:val="0"/>
          <w:numId w:val="3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 xml:space="preserve">ребенок 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</w:t>
      </w:r>
      <w:proofErr w:type="gramStart"/>
      <w:r w:rsidRPr="009B1886">
        <w:rPr>
          <w:spacing w:val="-6"/>
          <w:sz w:val="26"/>
          <w:szCs w:val="26"/>
        </w:rPr>
        <w:t>со</w:t>
      </w:r>
      <w:proofErr w:type="gramEnd"/>
      <w:r w:rsidRPr="009B1886">
        <w:rPr>
          <w:spacing w:val="-6"/>
          <w:sz w:val="26"/>
          <w:szCs w:val="26"/>
        </w:rPr>
        <w:t xml:space="preserve"> взрослыми и сверстниками;</w:t>
      </w:r>
    </w:p>
    <w:p w:rsidR="002F0A78" w:rsidRPr="009B1886" w:rsidRDefault="002F0A78" w:rsidP="002F0A78">
      <w:pPr>
        <w:pStyle w:val="1"/>
        <w:numPr>
          <w:ilvl w:val="0"/>
          <w:numId w:val="3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ребенок может соблюдать правила безопасного поведения при работе с компьютером, материалами и деталями, необходимыми при конструировании робототехнических моделей;</w:t>
      </w:r>
    </w:p>
    <w:p w:rsidR="002F0A78" w:rsidRPr="009B1886" w:rsidRDefault="002F0A78" w:rsidP="002F0A78">
      <w:pPr>
        <w:pStyle w:val="1"/>
        <w:numPr>
          <w:ilvl w:val="0"/>
          <w:numId w:val="3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>ребенок проявляет интерес к исследовательской и творческо-технической деятельности, задает вопросы взрослым и сверстникам, интересуется причинно-следственными связями, пытается самостоятельно придумывать объяснения технической задачи; склонен наблюдать, экспериментировать;</w:t>
      </w:r>
    </w:p>
    <w:p w:rsidR="002F0A78" w:rsidRPr="009B1886" w:rsidRDefault="002F0A78" w:rsidP="002F0A78">
      <w:pPr>
        <w:pStyle w:val="1"/>
        <w:numPr>
          <w:ilvl w:val="0"/>
          <w:numId w:val="3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 xml:space="preserve">ребенок обладает начальными знаниями и элементарными представлениями о робототехнике, знает компьютерную среду, включающую в себя графический язык </w:t>
      </w:r>
      <w:r w:rsidRPr="009B1886">
        <w:rPr>
          <w:spacing w:val="-6"/>
          <w:sz w:val="26"/>
          <w:szCs w:val="26"/>
        </w:rPr>
        <w:lastRenderedPageBreak/>
        <w:t xml:space="preserve">программирования, создает действующие модели роботов на основе конструктора LEGO </w:t>
      </w:r>
      <w:proofErr w:type="spellStart"/>
      <w:r w:rsidRPr="009B1886">
        <w:rPr>
          <w:spacing w:val="-6"/>
          <w:sz w:val="26"/>
          <w:szCs w:val="26"/>
        </w:rPr>
        <w:t>WeDo</w:t>
      </w:r>
      <w:proofErr w:type="spellEnd"/>
      <w:r w:rsidRPr="009B1886">
        <w:rPr>
          <w:spacing w:val="-6"/>
          <w:sz w:val="26"/>
          <w:szCs w:val="26"/>
        </w:rPr>
        <w:t xml:space="preserve"> по разработанной схеме; демонстрирует технические возможности роботов, создает программы на компьютере для различных роботов с помощью педагога и запускает их самостоятельно;</w:t>
      </w:r>
    </w:p>
    <w:p w:rsidR="002F0A78" w:rsidRPr="009B1886" w:rsidRDefault="002F0A78" w:rsidP="002F0A78">
      <w:pPr>
        <w:pStyle w:val="1"/>
        <w:numPr>
          <w:ilvl w:val="0"/>
          <w:numId w:val="3"/>
        </w:numPr>
        <w:spacing w:line="360" w:lineRule="auto"/>
        <w:jc w:val="both"/>
        <w:rPr>
          <w:spacing w:val="-6"/>
          <w:sz w:val="26"/>
          <w:szCs w:val="26"/>
        </w:rPr>
      </w:pPr>
      <w:r w:rsidRPr="009B1886">
        <w:rPr>
          <w:spacing w:val="-6"/>
          <w:sz w:val="26"/>
          <w:szCs w:val="26"/>
        </w:rPr>
        <w:t xml:space="preserve">ребенок способен к принятию собственных творческо-технических решений, опираясь на свои знания и умения, пытается самостоятельно создать авторские модели роботов на основе конструктора LEGO </w:t>
      </w:r>
      <w:proofErr w:type="spellStart"/>
      <w:r w:rsidRPr="009B1886">
        <w:rPr>
          <w:spacing w:val="-6"/>
          <w:sz w:val="26"/>
          <w:szCs w:val="26"/>
        </w:rPr>
        <w:t>WeDo</w:t>
      </w:r>
      <w:proofErr w:type="spellEnd"/>
      <w:r w:rsidRPr="009B1886">
        <w:rPr>
          <w:spacing w:val="-6"/>
          <w:sz w:val="26"/>
          <w:szCs w:val="26"/>
        </w:rPr>
        <w:t>; пытается создать и запустить программы на компьютере для различных роботов самостоятельно, умеет корректировать программы и конструкции.</w:t>
      </w:r>
    </w:p>
    <w:p w:rsidR="002F0A78" w:rsidRPr="003271FB" w:rsidRDefault="002F0A78" w:rsidP="002F0A78">
      <w:pPr>
        <w:pStyle w:val="1"/>
        <w:rPr>
          <w:spacing w:val="-6"/>
        </w:rPr>
      </w:pPr>
    </w:p>
    <w:p w:rsidR="006D6A0E" w:rsidRDefault="006D6A0E"/>
    <w:sectPr w:rsidR="006D6A0E" w:rsidSect="009B18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1C0F"/>
    <w:multiLevelType w:val="hybridMultilevel"/>
    <w:tmpl w:val="20F4B774"/>
    <w:lvl w:ilvl="0" w:tplc="6B5E7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82F9E"/>
    <w:multiLevelType w:val="hybridMultilevel"/>
    <w:tmpl w:val="DAA0DF44"/>
    <w:lvl w:ilvl="0" w:tplc="A244823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5F77AB"/>
    <w:multiLevelType w:val="hybridMultilevel"/>
    <w:tmpl w:val="20A84762"/>
    <w:lvl w:ilvl="0" w:tplc="A244823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78"/>
    <w:rsid w:val="002F0A78"/>
    <w:rsid w:val="006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link w:val="a3"/>
    <w:qFormat/>
    <w:rsid w:val="002F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aliases w:val="основа Знак,Без интервала1 Знак"/>
    <w:link w:val="1"/>
    <w:rsid w:val="002F0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F0A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link w:val="a3"/>
    <w:qFormat/>
    <w:rsid w:val="002F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aliases w:val="основа Знак,Без интервала1 Знак"/>
    <w:link w:val="1"/>
    <w:rsid w:val="002F0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F0A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0%B5%D1%85%D0%BD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0%B1%D0%BE%D1%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3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2885</Words>
  <Characters>16447</Characters>
  <Application>Microsoft Office Word</Application>
  <DocSecurity>0</DocSecurity>
  <Lines>137</Lines>
  <Paragraphs>38</Paragraphs>
  <ScaleCrop>false</ScaleCrop>
  <Company/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2017-11-14T14:32:00Z</dcterms:created>
  <dcterms:modified xsi:type="dcterms:W3CDTF">2017-11-14T14:32:00Z</dcterms:modified>
</cp:coreProperties>
</file>